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ind w:left="2732" w:right="1157" w:hanging="1596"/>
        <w:spacing w:before="234" w:line="322" w:lineRule="auto"/>
        <w:rPr>
          <w:rFonts w:ascii="SimHei" w:hAnsi="SimHei" w:eastAsia="SimHei" w:cs="SimHei"/>
          <w:sz w:val="48"/>
          <w:szCs w:val="48"/>
        </w:rPr>
      </w:pPr>
      <w:r>
        <w:rPr>
          <w:rFonts w:ascii="SimHei" w:hAnsi="SimHei" w:eastAsia="SimHei" w:cs="SimHei"/>
          <w:sz w:val="72"/>
          <w:szCs w:val="72"/>
          <w:b/>
          <w:bCs/>
          <w:spacing w:val="27"/>
        </w:rPr>
        <w:t>机械工程基础实验</w:t>
      </w:r>
      <w:r>
        <w:rPr>
          <w:rFonts w:ascii="SimHei" w:hAnsi="SimHei" w:eastAsia="SimHei" w:cs="SimHei"/>
          <w:sz w:val="48"/>
          <w:szCs w:val="48"/>
          <w:b/>
          <w:bCs/>
          <w:spacing w:val="-21"/>
        </w:rPr>
        <w:t>实</w:t>
      </w:r>
      <w:r>
        <w:rPr>
          <w:rFonts w:ascii="SimHei" w:hAnsi="SimHei" w:eastAsia="SimHei" w:cs="SimHei"/>
          <w:sz w:val="48"/>
          <w:szCs w:val="48"/>
          <w:spacing w:val="99"/>
        </w:rPr>
        <w:t xml:space="preserve"> </w:t>
      </w:r>
      <w:r>
        <w:rPr>
          <w:rFonts w:ascii="SimHei" w:hAnsi="SimHei" w:eastAsia="SimHei" w:cs="SimHei"/>
          <w:sz w:val="48"/>
          <w:szCs w:val="48"/>
          <w:b/>
          <w:bCs/>
          <w:spacing w:val="-21"/>
        </w:rPr>
        <w:t>验</w:t>
      </w:r>
      <w:r>
        <w:rPr>
          <w:rFonts w:ascii="SimHei" w:hAnsi="SimHei" w:eastAsia="SimHei" w:cs="SimHei"/>
          <w:sz w:val="48"/>
          <w:szCs w:val="48"/>
          <w:spacing w:val="97"/>
        </w:rPr>
        <w:t xml:space="preserve"> </w:t>
      </w:r>
      <w:r>
        <w:rPr>
          <w:rFonts w:ascii="SimHei" w:hAnsi="SimHei" w:eastAsia="SimHei" w:cs="SimHei"/>
          <w:sz w:val="48"/>
          <w:szCs w:val="48"/>
          <w:b/>
          <w:bCs/>
          <w:spacing w:val="-21"/>
        </w:rPr>
        <w:t>报</w:t>
      </w:r>
      <w:r>
        <w:rPr>
          <w:rFonts w:ascii="SimHei" w:hAnsi="SimHei" w:eastAsia="SimHei" w:cs="SimHei"/>
          <w:sz w:val="48"/>
          <w:szCs w:val="48"/>
          <w:spacing w:val="109"/>
        </w:rPr>
        <w:t xml:space="preserve"> </w:t>
      </w:r>
      <w:r>
        <w:rPr>
          <w:rFonts w:ascii="SimHei" w:hAnsi="SimHei" w:eastAsia="SimHei" w:cs="SimHei"/>
          <w:sz w:val="48"/>
          <w:szCs w:val="48"/>
          <w:b/>
          <w:bCs/>
          <w:spacing w:val="-21"/>
        </w:rPr>
        <w:t>告</w:t>
      </w:r>
    </w:p>
    <w:p>
      <w:pPr>
        <w:spacing w:line="290" w:lineRule="auto"/>
        <w:rPr>
          <w:rFonts w:ascii="Arial"/>
          <w:sz w:val="21"/>
        </w:rPr>
      </w:pPr>
      <w:r/>
    </w:p>
    <w:p>
      <w:pPr>
        <w:ind w:firstLine="3071"/>
        <w:spacing w:line="2329" w:lineRule="exact"/>
        <w:rPr/>
      </w:pPr>
      <w:r>
        <w:rPr>
          <w:position w:val="-46"/>
        </w:rPr>
        <w:drawing>
          <wp:inline distT="0" distB="0" distL="0" distR="0">
            <wp:extent cx="1485899" cy="1478911"/>
            <wp:effectExtent l="0" t="0" r="0" b="0"/>
            <wp:docPr id="2" name="IM 2"/>
            <wp:cNvGraphicFramePr/>
            <a:graphic>
              <a:graphicData uri="http://schemas.openxmlformats.org/drawingml/2006/picture">
                <pic:pic>
                  <pic:nvPicPr>
                    <pic:cNvPr id="2" name="IM 2"/>
                    <pic:cNvPicPr/>
                  </pic:nvPicPr>
                  <pic:blipFill>
                    <a:blip r:embed="rId1"/>
                    <a:stretch>
                      <a:fillRect/>
                    </a:stretch>
                  </pic:blipFill>
                  <pic:spPr>
                    <a:xfrm rot="0">
                      <a:off x="0" y="0"/>
                      <a:ext cx="1485899" cy="1478911"/>
                    </a:xfrm>
                    <a:prstGeom prst="rect">
                      <a:avLst/>
                    </a:prstGeom>
                  </pic:spPr>
                </pic:pic>
              </a:graphicData>
            </a:graphic>
          </wp:inline>
        </w:drawing>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pStyle w:val="BodyText"/>
        <w:ind w:left="1014"/>
        <w:spacing w:before="87" w:line="226" w:lineRule="auto"/>
        <w:rPr/>
      </w:pPr>
      <w:r>
        <w:pict>
          <v:shape id="_x0000_s2" style="position:absolute;margin-left:214.557pt;margin-top:-4.21996pt;mso-position-vertical-relative:text;mso-position-horizontal-relative:text;width:43.35pt;height:16pt;z-index:251661312;" filled="false" stroked="false" type="#_x0000_t202">
            <v:fill on="false"/>
            <v:stroke on="false"/>
            <v:path/>
            <v:imagedata o:title=""/>
            <o:lock v:ext="edit" aspectratio="false"/>
            <v:textbox inset="0mm,0mm,0mm,0mm">
              <w:txbxContent>
                <w:p>
                  <w:pPr>
                    <w:pStyle w:val="BodyText"/>
                    <w:ind w:left="20"/>
                    <w:spacing w:before="20" w:line="191" w:lineRule="auto"/>
                    <w:rPr/>
                  </w:pPr>
                  <w:r>
                    <w:rPr>
                      <w:spacing w:val="5"/>
                    </w:rPr>
                    <w:t>吴娉娉</w:t>
                  </w:r>
                </w:p>
              </w:txbxContent>
            </v:textbox>
          </v:shape>
        </w:pict>
      </w:r>
      <w:r>
        <w:rPr>
          <w:spacing w:val="-1"/>
        </w:rPr>
        <w:t>姓</w:t>
      </w:r>
      <w:r>
        <w:rPr>
          <w:spacing w:val="8"/>
        </w:rPr>
        <w:t xml:space="preserve">    </w:t>
      </w:r>
      <w:r>
        <w:rPr>
          <w:spacing w:val="-1"/>
        </w:rPr>
        <w:t>名：</w:t>
      </w:r>
      <w:r>
        <w:rPr>
          <w:spacing w:val="-19"/>
        </w:rPr>
        <w:t xml:space="preserve"> </w:t>
      </w:r>
      <w:r>
        <w:rPr>
          <w:u w:val="single" w:color="auto"/>
        </w:rPr>
        <w:t xml:space="preserve">                                       </w:t>
      </w:r>
    </w:p>
    <w:p>
      <w:pPr>
        <w:pStyle w:val="BodyText"/>
        <w:ind w:left="3887"/>
        <w:spacing w:before="303" w:line="191" w:lineRule="auto"/>
        <w:rPr/>
      </w:pPr>
      <w:r>
        <w:pict>
          <v:shape id="_x0000_s4" style="position:absolute;margin-left:50.0268pt;margin-top:21.5408pt;mso-position-vertical-relative:text;mso-position-horizontal-relative:text;width:67.7pt;height:16pt;z-index:251659264;" filled="false" stroked="false" type="#_x0000_t202">
            <v:fill on="false"/>
            <v:stroke on="false"/>
            <v:path/>
            <v:imagedata o:title=""/>
            <o:lock v:ext="edit" aspectratio="false"/>
            <v:textbox inset="0mm,0mm,0mm,0mm">
              <w:txbxContent>
                <w:p>
                  <w:pPr>
                    <w:pStyle w:val="BodyText"/>
                    <w:spacing w:before="20" w:line="191" w:lineRule="auto"/>
                    <w:jc w:val="right"/>
                    <w:rPr/>
                  </w:pPr>
                  <w:r>
                    <w:rPr>
                      <w:spacing w:val="-29"/>
                    </w:rPr>
                    <w:t>学</w:t>
                  </w:r>
                  <w:r>
                    <w:rPr>
                      <w:spacing w:val="12"/>
                    </w:rPr>
                    <w:t xml:space="preserve">    </w:t>
                  </w:r>
                  <w:r>
                    <w:rPr>
                      <w:spacing w:val="-29"/>
                    </w:rPr>
                    <w:t>院：</w:t>
                  </w:r>
                </w:p>
              </w:txbxContent>
            </v:textbox>
          </v:shape>
        </w:pict>
      </w:r>
      <w:r>
        <w:rPr>
          <w:spacing w:val="8"/>
        </w:rPr>
        <w:t>机械工程学院</w:t>
      </w:r>
    </w:p>
    <w:p>
      <w:pPr>
        <w:ind w:left="2511"/>
        <w:spacing w:before="127"/>
        <w:tabs>
          <w:tab w:val="left" w:pos="7730"/>
        </w:tabs>
        <w:rPr>
          <w:rFonts w:ascii="Arial"/>
          <w:sz w:val="21"/>
        </w:rPr>
      </w:pPr>
      <w:r>
        <w:rPr>
          <w:rFonts w:ascii="Arial" w:hAnsi="Arial" w:eastAsia="Arial" w:cs="Arial"/>
          <w:sz w:val="21"/>
          <w:szCs w:val="21"/>
          <w:u w:val="single" w:color="auto"/>
        </w:rPr>
        <w:tab/>
      </w:r>
    </w:p>
    <w:p>
      <w:pPr>
        <w:pStyle w:val="BodyText"/>
        <w:ind w:left="1016"/>
        <w:spacing w:before="134"/>
        <w:rPr/>
      </w:pPr>
      <w:r>
        <w:rPr>
          <w:spacing w:val="2"/>
          <w:position w:val="-7"/>
        </w:rPr>
        <w:t>专    业： </w:t>
      </w:r>
      <w:r>
        <w:rPr>
          <w:u w:val="single" w:color="auto"/>
          <w:spacing w:val="2"/>
          <w:position w:val="5"/>
        </w:rPr>
        <w:t xml:space="preserve">            机械工程                  </w:t>
      </w:r>
    </w:p>
    <w:p>
      <w:pPr>
        <w:spacing w:line="362" w:lineRule="auto"/>
        <w:rPr>
          <w:rFonts w:ascii="Arial"/>
          <w:sz w:val="21"/>
        </w:rPr>
      </w:pPr>
      <w:r/>
    </w:p>
    <w:p>
      <w:pPr>
        <w:pStyle w:val="BodyText"/>
        <w:ind w:left="1020"/>
        <w:spacing w:before="88" w:line="228" w:lineRule="auto"/>
        <w:rPr/>
      </w:pPr>
      <w:r>
        <w:pict>
          <v:shape id="_x0000_s6" style="position:absolute;margin-left:200.435pt;margin-top:-1.533pt;mso-position-vertical-relative:text;mso-position-horizontal-relative:text;width:71.55pt;height:11.65pt;z-index:251660288;" filled="false" stroked="false" type="#_x0000_t202">
            <v:fill on="false"/>
            <v:stroke on="false"/>
            <v:path/>
            <v:imagedata o:title=""/>
            <o:lock v:ext="edit" aspectratio="false"/>
            <v:textbox inset="0mm,0mm,0mm,0mm">
              <w:txbxContent>
                <w:p>
                  <w:pPr>
                    <w:ind w:left="20"/>
                    <w:spacing w:before="20" w:line="192" w:lineRule="exact"/>
                    <w:rPr>
                      <w:rFonts w:ascii="Times New Roman" w:hAnsi="Times New Roman" w:eastAsia="Times New Roman" w:cs="Times New Roman"/>
                      <w:sz w:val="27"/>
                      <w:szCs w:val="27"/>
                    </w:rPr>
                  </w:pPr>
                  <w:r>
                    <w:rPr>
                      <w:rFonts w:ascii="Times New Roman" w:hAnsi="Times New Roman" w:eastAsia="Times New Roman" w:cs="Times New Roman"/>
                      <w:sz w:val="27"/>
                      <w:szCs w:val="27"/>
                      <w:spacing w:val="4"/>
                      <w:position w:val="-3"/>
                    </w:rPr>
                    <w:t>3220103538</w:t>
                  </w:r>
                </w:p>
              </w:txbxContent>
            </v:textbox>
          </v:shape>
        </w:pict>
      </w:r>
      <w:r>
        <w:rPr>
          <w:spacing w:val="-4"/>
        </w:rPr>
        <w:t>学</w:t>
      </w:r>
      <w:r>
        <w:rPr>
          <w:spacing w:val="9"/>
        </w:rPr>
        <w:t xml:space="preserve">    </w:t>
      </w:r>
      <w:r>
        <w:rPr>
          <w:spacing w:val="-4"/>
        </w:rPr>
        <w:t>号：</w:t>
      </w:r>
      <w:r>
        <w:rPr>
          <w:spacing w:val="-20"/>
        </w:rPr>
        <w:t xml:space="preserve"> </w:t>
      </w:r>
      <w:r>
        <w:rPr>
          <w:u w:val="single" w:color="auto"/>
        </w:rPr>
        <w:t xml:space="preserve">                                       </w:t>
      </w:r>
    </w:p>
    <w:p>
      <w:pPr>
        <w:pStyle w:val="BodyText"/>
        <w:ind w:left="4173"/>
        <w:spacing w:before="302" w:line="191" w:lineRule="auto"/>
        <w:rPr>
          <w:rFonts w:ascii="Times New Roman" w:hAnsi="Times New Roman" w:eastAsia="Times New Roman" w:cs="Times New Roman"/>
        </w:rPr>
      </w:pPr>
      <w:r>
        <w:pict>
          <v:shape id="_x0000_s8" style="position:absolute;margin-left:49.915pt;margin-top:21.5553pt;mso-position-vertical-relative:text;mso-position-horizontal-relative:text;width:67.8pt;height:16pt;z-index:251658240;" filled="false" stroked="false" type="#_x0000_t202">
            <v:fill on="false"/>
            <v:stroke on="false"/>
            <v:path/>
            <v:imagedata o:title=""/>
            <o:lock v:ext="edit" aspectratio="false"/>
            <v:textbox inset="0mm,0mm,0mm,0mm">
              <w:txbxContent>
                <w:p>
                  <w:pPr>
                    <w:pStyle w:val="BodyText"/>
                    <w:spacing w:before="20" w:line="191" w:lineRule="auto"/>
                    <w:jc w:val="right"/>
                    <w:rPr/>
                  </w:pPr>
                  <w:r>
                    <w:rPr>
                      <w:spacing w:val="-23"/>
                    </w:rPr>
                    <w:t>分</w:t>
                  </w:r>
                  <w:r>
                    <w:rPr>
                      <w:spacing w:val="8"/>
                    </w:rPr>
                    <w:t xml:space="preserve">    </w:t>
                  </w:r>
                  <w:r>
                    <w:rPr>
                      <w:spacing w:val="-23"/>
                    </w:rPr>
                    <w:t>组：</w:t>
                  </w:r>
                </w:p>
              </w:txbxContent>
            </v:textbox>
          </v:shape>
        </w:pict>
      </w:r>
      <w:r>
        <w:rPr>
          <w:spacing w:val="1"/>
        </w:rPr>
        <w:t>组</w:t>
      </w:r>
      <w:r>
        <w:rPr>
          <w:spacing w:val="-53"/>
        </w:rPr>
        <w:t xml:space="preserve"> </w:t>
      </w:r>
      <w:r>
        <w:rPr>
          <w:rFonts w:ascii="Times New Roman" w:hAnsi="Times New Roman" w:eastAsia="Times New Roman" w:cs="Times New Roman"/>
          <w:spacing w:val="1"/>
        </w:rPr>
        <w:t>04-12</w:t>
      </w:r>
    </w:p>
    <w:p>
      <w:pPr>
        <w:ind w:left="2496"/>
        <w:spacing w:before="129"/>
        <w:tabs>
          <w:tab w:val="left" w:pos="7730"/>
        </w:tabs>
        <w:rPr>
          <w:rFonts w:ascii="Arial"/>
          <w:sz w:val="21"/>
        </w:rPr>
      </w:pPr>
      <w:r>
        <w:rPr>
          <w:rFonts w:ascii="Arial" w:hAnsi="Arial" w:eastAsia="Arial" w:cs="Arial"/>
          <w:sz w:val="21"/>
          <w:szCs w:val="21"/>
          <w:u w:val="single" w:color="auto"/>
        </w:rPr>
        <w:tab/>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pStyle w:val="BodyText"/>
        <w:ind w:left="1662"/>
        <w:spacing w:before="118" w:line="219" w:lineRule="auto"/>
        <w:rPr>
          <w:sz w:val="36"/>
          <w:szCs w:val="36"/>
        </w:rPr>
      </w:pPr>
      <w:r>
        <w:rPr>
          <w:sz w:val="36"/>
          <w:szCs w:val="36"/>
          <w:spacing w:val="-2"/>
        </w:rPr>
        <w:t>浙江大学机械工程实验教学中心</w:t>
      </w:r>
    </w:p>
    <w:p>
      <w:pPr>
        <w:pStyle w:val="BodyText"/>
        <w:ind w:left="3124"/>
        <w:spacing w:before="196" w:line="220" w:lineRule="auto"/>
        <w:rPr>
          <w:sz w:val="36"/>
          <w:szCs w:val="36"/>
        </w:rPr>
      </w:pPr>
      <w:r>
        <w:rPr>
          <w:rFonts w:ascii="Times New Roman" w:hAnsi="Times New Roman" w:eastAsia="Times New Roman" w:cs="Times New Roman"/>
          <w:sz w:val="36"/>
          <w:szCs w:val="36"/>
          <w:spacing w:val="3"/>
        </w:rPr>
        <w:t>2024</w:t>
      </w:r>
      <w:r>
        <w:rPr>
          <w:rFonts w:ascii="Times New Roman" w:hAnsi="Times New Roman" w:eastAsia="Times New Roman" w:cs="Times New Roman"/>
          <w:sz w:val="36"/>
          <w:szCs w:val="36"/>
          <w:spacing w:val="46"/>
        </w:rPr>
        <w:t xml:space="preserve"> </w:t>
      </w:r>
      <w:r>
        <w:rPr>
          <w:sz w:val="36"/>
          <w:szCs w:val="36"/>
          <w:spacing w:val="3"/>
        </w:rPr>
        <w:t>年</w:t>
      </w:r>
      <w:r>
        <w:rPr>
          <w:sz w:val="36"/>
          <w:szCs w:val="36"/>
          <w:spacing w:val="-26"/>
        </w:rPr>
        <w:t xml:space="preserve"> </w:t>
      </w:r>
      <w:r>
        <w:rPr>
          <w:rFonts w:ascii="Times New Roman" w:hAnsi="Times New Roman" w:eastAsia="Times New Roman" w:cs="Times New Roman"/>
          <w:sz w:val="36"/>
          <w:szCs w:val="36"/>
          <w:spacing w:val="3"/>
        </w:rPr>
        <w:t>9</w:t>
      </w:r>
      <w:r>
        <w:rPr>
          <w:rFonts w:ascii="Times New Roman" w:hAnsi="Times New Roman" w:eastAsia="Times New Roman" w:cs="Times New Roman"/>
          <w:sz w:val="36"/>
          <w:szCs w:val="36"/>
          <w:spacing w:val="53"/>
        </w:rPr>
        <w:t xml:space="preserve"> </w:t>
      </w:r>
      <w:r>
        <w:rPr>
          <w:sz w:val="36"/>
          <w:szCs w:val="36"/>
          <w:spacing w:val="3"/>
        </w:rPr>
        <w:t>月</w:t>
      </w:r>
    </w:p>
    <w:p>
      <w:pPr>
        <w:spacing w:line="220" w:lineRule="auto"/>
        <w:sectPr>
          <w:pgSz w:w="11907" w:h="16839"/>
          <w:pgMar w:top="1431" w:right="1785" w:bottom="0" w:left="1785" w:header="0" w:footer="0" w:gutter="0"/>
        </w:sectPr>
        <w:rPr>
          <w:sz w:val="36"/>
          <w:szCs w:val="36"/>
        </w:rPr>
      </w:pPr>
    </w:p>
    <w:p>
      <w:pPr>
        <w:spacing w:line="247" w:lineRule="auto"/>
        <w:rPr>
          <w:rFonts w:ascii="Arial"/>
          <w:sz w:val="21"/>
        </w:rPr>
      </w:pPr>
      <w:r/>
    </w:p>
    <w:p>
      <w:pPr>
        <w:ind w:left="3010"/>
        <w:spacing w:before="88" w:line="228" w:lineRule="auto"/>
        <w:outlineLvl w:val="0"/>
        <w:rPr>
          <w:rFonts w:ascii="SimHei" w:hAnsi="SimHei" w:eastAsia="SimHei" w:cs="SimHei"/>
          <w:sz w:val="27"/>
          <w:szCs w:val="27"/>
        </w:rPr>
      </w:pPr>
      <w:r>
        <w:rPr>
          <w:rFonts w:ascii="SimHei" w:hAnsi="SimHei" w:eastAsia="SimHei" w:cs="SimHei"/>
          <w:sz w:val="27"/>
          <w:szCs w:val="27"/>
          <w:b/>
          <w:bCs/>
          <w:spacing w:val="5"/>
        </w:rPr>
        <w:t>实验二</w:t>
      </w:r>
      <w:r>
        <w:rPr>
          <w:rFonts w:ascii="SimHei" w:hAnsi="SimHei" w:eastAsia="SimHei" w:cs="SimHei"/>
          <w:sz w:val="27"/>
          <w:szCs w:val="27"/>
          <w:spacing w:val="5"/>
        </w:rPr>
        <w:t xml:space="preserve"> </w:t>
      </w:r>
      <w:r>
        <w:rPr>
          <w:rFonts w:ascii="SimHei" w:hAnsi="SimHei" w:eastAsia="SimHei" w:cs="SimHei"/>
          <w:sz w:val="27"/>
          <w:szCs w:val="27"/>
          <w:b/>
          <w:bCs/>
          <w:spacing w:val="5"/>
        </w:rPr>
        <w:t>粗糙度测量</w:t>
      </w:r>
    </w:p>
    <w:p>
      <w:pPr>
        <w:ind w:left="43"/>
        <w:spacing w:before="304" w:line="222" w:lineRule="auto"/>
        <w:outlineLvl w:val="1"/>
        <w:rPr>
          <w:rFonts w:ascii="SimHei" w:hAnsi="SimHei" w:eastAsia="SimHei" w:cs="SimHei"/>
          <w:sz w:val="24"/>
          <w:szCs w:val="24"/>
        </w:rPr>
      </w:pPr>
      <w:r>
        <w:rPr>
          <w:rFonts w:ascii="SimHei" w:hAnsi="SimHei" w:eastAsia="SimHei" w:cs="SimHei"/>
          <w:sz w:val="24"/>
          <w:szCs w:val="24"/>
          <w:spacing w:val="-5"/>
        </w:rPr>
        <w:t>一、实验目的</w:t>
      </w:r>
    </w:p>
    <w:p>
      <w:pPr>
        <w:pStyle w:val="BodyText"/>
        <w:ind w:left="172"/>
        <w:spacing w:before="300" w:line="228" w:lineRule="auto"/>
        <w:rPr>
          <w:sz w:val="21"/>
          <w:szCs w:val="21"/>
        </w:rPr>
      </w:pPr>
      <w:r>
        <w:rPr>
          <w:rFonts w:ascii="Times New Roman" w:hAnsi="Times New Roman" w:eastAsia="Times New Roman" w:cs="Times New Roman"/>
          <w:sz w:val="21"/>
          <w:szCs w:val="21"/>
          <w:spacing w:val="2"/>
        </w:rPr>
        <w:t>1.</w:t>
      </w:r>
      <w:r>
        <w:rPr>
          <w:rFonts w:ascii="Times New Roman" w:hAnsi="Times New Roman" w:eastAsia="Times New Roman" w:cs="Times New Roman"/>
          <w:sz w:val="21"/>
          <w:szCs w:val="21"/>
          <w:spacing w:val="19"/>
        </w:rPr>
        <w:t xml:space="preserve">  </w:t>
      </w:r>
      <w:r>
        <w:rPr>
          <w:sz w:val="21"/>
          <w:szCs w:val="21"/>
          <w:spacing w:val="2"/>
        </w:rPr>
        <w:t>了解光切法显微镜、表面粗糙度测量仪、表面轮廓测量仪的测量原理；</w:t>
      </w:r>
    </w:p>
    <w:p>
      <w:pPr>
        <w:pStyle w:val="BodyText"/>
        <w:ind w:left="152"/>
        <w:spacing w:before="188" w:line="228" w:lineRule="auto"/>
        <w:rPr>
          <w:sz w:val="21"/>
          <w:szCs w:val="21"/>
        </w:rPr>
      </w:pPr>
      <w:r>
        <w:rPr>
          <w:rFonts w:ascii="Times New Roman" w:hAnsi="Times New Roman" w:eastAsia="Times New Roman" w:cs="Times New Roman"/>
          <w:sz w:val="21"/>
          <w:szCs w:val="21"/>
          <w:spacing w:val="2"/>
        </w:rPr>
        <w:t>2.  </w:t>
      </w:r>
      <w:r>
        <w:rPr>
          <w:sz w:val="21"/>
          <w:szCs w:val="21"/>
          <w:spacing w:val="2"/>
        </w:rPr>
        <w:t>掌握仪器的使用方法；</w:t>
      </w:r>
    </w:p>
    <w:p>
      <w:pPr>
        <w:pStyle w:val="BodyText"/>
        <w:ind w:left="156"/>
        <w:spacing w:before="188" w:line="228" w:lineRule="auto"/>
        <w:rPr>
          <w:sz w:val="21"/>
          <w:szCs w:val="21"/>
        </w:rPr>
      </w:pPr>
      <w:r>
        <w:rPr>
          <w:rFonts w:ascii="Times New Roman" w:hAnsi="Times New Roman" w:eastAsia="Times New Roman" w:cs="Times New Roman"/>
          <w:sz w:val="21"/>
          <w:szCs w:val="21"/>
          <w:spacing w:val="1"/>
        </w:rPr>
        <w:t>3.  </w:t>
      </w:r>
      <w:r>
        <w:rPr>
          <w:sz w:val="21"/>
          <w:szCs w:val="21"/>
          <w:spacing w:val="1"/>
        </w:rPr>
        <w:t>熟悉表面粗糙度的评定标准。</w:t>
      </w:r>
    </w:p>
    <w:p>
      <w:pPr>
        <w:spacing w:line="369" w:lineRule="auto"/>
        <w:rPr>
          <w:rFonts w:ascii="Arial"/>
          <w:sz w:val="21"/>
        </w:rPr>
      </w:pPr>
      <w:r/>
    </w:p>
    <w:p>
      <w:pPr>
        <w:ind w:left="43"/>
        <w:spacing w:before="78" w:line="222" w:lineRule="auto"/>
        <w:outlineLvl w:val="1"/>
        <w:rPr>
          <w:rFonts w:ascii="SimHei" w:hAnsi="SimHei" w:eastAsia="SimHei" w:cs="SimHei"/>
          <w:sz w:val="24"/>
          <w:szCs w:val="24"/>
        </w:rPr>
      </w:pPr>
      <w:r>
        <w:rPr>
          <w:rFonts w:ascii="SimHei" w:hAnsi="SimHei" w:eastAsia="SimHei" w:cs="SimHei"/>
          <w:sz w:val="24"/>
          <w:szCs w:val="24"/>
          <w:spacing w:val="-2"/>
        </w:rPr>
        <w:t>二、实验原理</w:t>
      </w:r>
    </w:p>
    <w:p>
      <w:pPr>
        <w:spacing w:line="257" w:lineRule="auto"/>
        <w:rPr>
          <w:rFonts w:ascii="Arial"/>
          <w:sz w:val="21"/>
        </w:rPr>
      </w:pPr>
      <w:r/>
    </w:p>
    <w:p>
      <w:pPr>
        <w:pStyle w:val="BodyText"/>
        <w:ind w:left="421"/>
        <w:spacing w:before="69" w:line="220" w:lineRule="auto"/>
        <w:rPr>
          <w:sz w:val="21"/>
          <w:szCs w:val="21"/>
        </w:rPr>
      </w:pPr>
      <w:r>
        <w:rPr>
          <w:sz w:val="21"/>
          <w:szCs w:val="21"/>
          <w:b/>
          <w:bCs/>
          <w:spacing w:val="-13"/>
        </w:rPr>
        <w:t>光切原理：</w:t>
      </w:r>
    </w:p>
    <w:p>
      <w:pPr>
        <w:pStyle w:val="BodyText"/>
        <w:ind w:left="37" w:right="44" w:firstLine="409"/>
        <w:spacing w:before="272" w:line="411" w:lineRule="auto"/>
        <w:rPr>
          <w:sz w:val="21"/>
          <w:szCs w:val="21"/>
        </w:rPr>
      </w:pPr>
      <w:r>
        <w:rPr>
          <w:sz w:val="21"/>
          <w:szCs w:val="21"/>
          <w:spacing w:val="-3"/>
        </w:rPr>
        <w:t>由光源发出的光线经狭小缝及物镜以45度的方向投射到被测工件表面上。该光束如同一</w:t>
      </w:r>
      <w:r>
        <w:rPr>
          <w:sz w:val="21"/>
          <w:szCs w:val="21"/>
          <w:spacing w:val="-2"/>
        </w:rPr>
        <w:t>平面（也叫光切面）与被测表面成45度角相截，由被测表面反射，经物镜成像在分划板</w:t>
      </w:r>
    </w:p>
    <w:p>
      <w:pPr>
        <w:pStyle w:val="BodyText"/>
        <w:ind w:left="42" w:right="121" w:hanging="2"/>
        <w:spacing w:before="2" w:line="367" w:lineRule="auto"/>
        <w:rPr>
          <w:sz w:val="21"/>
          <w:szCs w:val="21"/>
        </w:rPr>
      </w:pPr>
      <w:r>
        <w:rPr>
          <w:sz w:val="21"/>
          <w:szCs w:val="21"/>
          <w:spacing w:val="-2"/>
        </w:rPr>
        <w:t>上，通过目镜就可观察到一条放大了的凸凹不平的光带影像，被测表面的实际</w:t>
      </w:r>
      <w:r>
        <w:rPr>
          <w:sz w:val="21"/>
          <w:szCs w:val="21"/>
          <w:spacing w:val="-3"/>
        </w:rPr>
        <w:t>不平度高度h</w:t>
      </w:r>
      <w:r>
        <w:rPr>
          <w:sz w:val="21"/>
          <w:szCs w:val="21"/>
          <w:spacing w:val="-2"/>
        </w:rPr>
        <w:t>与分划板上光带影像的高度h的关系为</w:t>
      </w:r>
    </w:p>
    <w:p>
      <w:pPr>
        <w:pStyle w:val="BodyText"/>
        <w:ind w:left="3392"/>
        <w:spacing w:line="194" w:lineRule="auto"/>
        <w:rPr>
          <w:sz w:val="24"/>
          <w:szCs w:val="24"/>
        </w:rPr>
      </w:pPr>
      <w:r>
        <w:rPr>
          <w:sz w:val="24"/>
          <w:szCs w:val="24"/>
          <w:spacing w:val="3"/>
        </w:rPr>
        <w:t>h</w:t>
      </w:r>
      <w:r>
        <w:rPr>
          <w:sz w:val="24"/>
          <w:szCs w:val="24"/>
          <w:spacing w:val="21"/>
        </w:rPr>
        <w:t xml:space="preserve"> </w:t>
      </w:r>
      <w:r>
        <w:rPr>
          <w:sz w:val="24"/>
          <w:szCs w:val="24"/>
          <w:spacing w:val="3"/>
        </w:rPr>
        <w:t>= h</w:t>
      </w:r>
      <w:r>
        <w:rPr>
          <w:sz w:val="25"/>
          <w:szCs w:val="25"/>
          <w:i/>
          <w:iCs/>
          <w:spacing w:val="3"/>
        </w:rPr>
        <w:t>＇</w:t>
      </w:r>
      <w:r>
        <w:rPr>
          <w:sz w:val="24"/>
          <w:szCs w:val="24"/>
        </w:rPr>
        <w:t>cos</w:t>
      </w:r>
      <w:r>
        <w:rPr>
          <w:sz w:val="24"/>
          <w:szCs w:val="24"/>
          <w:spacing w:val="3"/>
        </w:rPr>
        <w:t>45。M</w:t>
      </w:r>
    </w:p>
    <w:p>
      <w:pPr>
        <w:pStyle w:val="BodyText"/>
        <w:ind w:left="418"/>
        <w:spacing w:before="166" w:line="220" w:lineRule="auto"/>
        <w:rPr>
          <w:sz w:val="21"/>
          <w:szCs w:val="21"/>
        </w:rPr>
      </w:pPr>
      <w:r>
        <w:rPr>
          <w:sz w:val="21"/>
          <w:szCs w:val="21"/>
          <w:b/>
          <w:bCs/>
          <w:spacing w:val="-10"/>
        </w:rPr>
        <w:t>表面轮廓测量仪原理：</w:t>
      </w:r>
    </w:p>
    <w:p>
      <w:pPr>
        <w:pStyle w:val="BodyText"/>
        <w:ind w:left="37" w:right="219" w:firstLine="396"/>
        <w:spacing w:before="270" w:line="412" w:lineRule="auto"/>
        <w:jc w:val="both"/>
        <w:rPr>
          <w:sz w:val="21"/>
          <w:szCs w:val="21"/>
        </w:rPr>
      </w:pPr>
      <w:r>
        <w:rPr>
          <w:sz w:val="21"/>
          <w:szCs w:val="21"/>
          <w:spacing w:val="-2"/>
        </w:rPr>
        <w:t>当计算机发出测量命令时，电箱接收到控制命令，发出控</w:t>
      </w:r>
      <w:r>
        <w:rPr>
          <w:sz w:val="21"/>
          <w:szCs w:val="21"/>
          <w:spacing w:val="-3"/>
        </w:rPr>
        <w:t>制信号，控制驱动箱电机转</w:t>
      </w:r>
      <w:r>
        <w:rPr>
          <w:sz w:val="21"/>
          <w:szCs w:val="21"/>
          <w:spacing w:val="-2"/>
        </w:rPr>
        <w:t>动，通过丝杠传动系统，带动驱动箱导轨滑行，传感器与导轨做同步运动，使测针沿工件</w:t>
      </w:r>
      <w:r>
        <w:rPr>
          <w:sz w:val="21"/>
          <w:szCs w:val="21"/>
          <w:spacing w:val="-2"/>
        </w:rPr>
        <w:t>表面滑行。驱动箱导轨装有光电编码器或光栅系统用作水平方向的采样基准，由传感器将</w:t>
      </w:r>
      <w:r>
        <w:rPr>
          <w:sz w:val="21"/>
          <w:szCs w:val="21"/>
          <w:spacing w:val="-2"/>
        </w:rPr>
        <w:t>测针位移量转换为电信号，经接口电路送入计算机，以采集一组表面轮廓的坐标数据，由</w:t>
      </w:r>
      <w:r>
        <w:rPr>
          <w:sz w:val="21"/>
          <w:szCs w:val="21"/>
          <w:spacing w:val="-3"/>
        </w:rPr>
        <w:t>计算机进行数据处理。计算机显示测量参数值和轮廓图形，并可将测量结果打印输出。</w:t>
      </w:r>
    </w:p>
    <w:p>
      <w:pPr>
        <w:ind w:left="44"/>
        <w:spacing w:before="221" w:line="221" w:lineRule="auto"/>
        <w:outlineLvl w:val="1"/>
        <w:rPr>
          <w:rFonts w:ascii="SimHei" w:hAnsi="SimHei" w:eastAsia="SimHei" w:cs="SimHei"/>
          <w:sz w:val="24"/>
          <w:szCs w:val="24"/>
        </w:rPr>
      </w:pPr>
      <w:r>
        <w:rPr>
          <w:rFonts w:ascii="SimHei" w:hAnsi="SimHei" w:eastAsia="SimHei" w:cs="SimHei"/>
          <w:sz w:val="24"/>
          <w:szCs w:val="24"/>
          <w:spacing w:val="-3"/>
        </w:rPr>
        <w:t>三、实验内容（含设备、步骤）</w:t>
      </w:r>
    </w:p>
    <w:p>
      <w:pPr>
        <w:spacing w:line="258" w:lineRule="auto"/>
        <w:rPr>
          <w:rFonts w:ascii="Arial"/>
          <w:sz w:val="21"/>
        </w:rPr>
      </w:pPr>
      <w:r/>
    </w:p>
    <w:p>
      <w:pPr>
        <w:pStyle w:val="BodyText"/>
        <w:ind w:left="421"/>
        <w:spacing w:before="69" w:line="217" w:lineRule="auto"/>
        <w:rPr>
          <w:sz w:val="21"/>
          <w:szCs w:val="21"/>
        </w:rPr>
      </w:pPr>
      <w:r>
        <w:rPr>
          <w:sz w:val="21"/>
          <w:szCs w:val="21"/>
          <w:b/>
          <w:bCs/>
          <w:spacing w:val="-7"/>
        </w:rPr>
        <w:t>光切法实验设备：</w:t>
      </w:r>
      <w:r>
        <w:rPr>
          <w:sz w:val="21"/>
          <w:szCs w:val="21"/>
          <w:spacing w:val="-7"/>
        </w:rPr>
        <w:t>光切法显微镜、标准刻尺,工件</w:t>
      </w:r>
    </w:p>
    <w:p>
      <w:pPr>
        <w:pStyle w:val="BodyText"/>
        <w:ind w:left="421"/>
        <w:spacing w:before="200" w:line="220" w:lineRule="auto"/>
        <w:rPr>
          <w:sz w:val="21"/>
          <w:szCs w:val="21"/>
        </w:rPr>
      </w:pPr>
      <w:r>
        <w:rPr>
          <w:sz w:val="21"/>
          <w:szCs w:val="21"/>
          <w:b/>
          <w:bCs/>
          <w:spacing w:val="-8"/>
        </w:rPr>
        <w:t>光切法显微镜实验步骤：</w:t>
      </w:r>
    </w:p>
    <w:p>
      <w:pPr>
        <w:pStyle w:val="BodyText"/>
        <w:ind w:left="37" w:right="85" w:firstLine="384"/>
        <w:spacing w:before="274" w:line="413" w:lineRule="auto"/>
        <w:rPr>
          <w:sz w:val="21"/>
          <w:szCs w:val="21"/>
        </w:rPr>
      </w:pPr>
      <w:r>
        <w:rPr>
          <w:sz w:val="21"/>
          <w:szCs w:val="21"/>
          <w:spacing w:val="-3"/>
        </w:rPr>
        <w:t>用标准刻尺确定目镜千分尺的套筒分度值。接通电源，调整工作台和横臂，使投入</w:t>
      </w:r>
      <w:r>
        <w:rPr>
          <w:sz w:val="21"/>
          <w:szCs w:val="21"/>
          <w:spacing w:val="-4"/>
        </w:rPr>
        <w:t>光束</w:t>
      </w:r>
      <w:r>
        <w:rPr>
          <w:sz w:val="21"/>
          <w:szCs w:val="21"/>
          <w:spacing w:val="-2"/>
        </w:rPr>
        <w:t>照亮标准刻尺，转动支架升降手柄使支架向下，使物镜距离标准刻尺</w:t>
      </w:r>
      <w:r>
        <w:rPr>
          <w:rFonts w:ascii="Times New Roman" w:hAnsi="Times New Roman" w:eastAsia="Times New Roman" w:cs="Times New Roman"/>
          <w:sz w:val="21"/>
          <w:szCs w:val="21"/>
          <w:spacing w:val="-2"/>
        </w:rPr>
        <w:t>2-4mm</w:t>
      </w:r>
      <w:r>
        <w:rPr>
          <w:sz w:val="21"/>
          <w:szCs w:val="21"/>
          <w:spacing w:val="-2"/>
        </w:rPr>
        <w:t>，然后慢慢提</w:t>
      </w:r>
      <w:r>
        <w:rPr>
          <w:sz w:val="21"/>
          <w:szCs w:val="21"/>
        </w:rPr>
        <w:t>升支架，直至刻尺影像清晰。计算</w:t>
      </w:r>
      <w:r>
        <w:rPr>
          <w:rFonts w:ascii="Times New Roman" w:hAnsi="Times New Roman" w:eastAsia="Times New Roman" w:cs="Times New Roman"/>
          <w:sz w:val="21"/>
          <w:szCs w:val="21"/>
        </w:rPr>
        <w:t>E</w:t>
      </w:r>
      <w:r>
        <w:rPr>
          <w:sz w:val="21"/>
          <w:szCs w:val="21"/>
        </w:rPr>
        <w:t>值。标准刻尺校对后，换上洗净的工件，调焦使加工</w:t>
      </w:r>
      <w:r>
        <w:rPr>
          <w:sz w:val="21"/>
          <w:szCs w:val="21"/>
          <w:spacing w:val="-3"/>
        </w:rPr>
        <w:t>表面影像清晰。测量取样长度内峰和谷的读数。计算Rz值：</w:t>
      </w:r>
    </w:p>
    <w:p>
      <w:pPr>
        <w:pStyle w:val="BodyText"/>
        <w:ind w:left="2582"/>
        <w:spacing w:before="98" w:line="193" w:lineRule="auto"/>
        <w:rPr>
          <w:sz w:val="21"/>
          <w:szCs w:val="21"/>
        </w:rPr>
      </w:pPr>
      <w:r>
        <w:rPr>
          <w:sz w:val="21"/>
          <w:szCs w:val="21"/>
        </w:rPr>
        <w:t>R</w:t>
      </w:r>
      <w:r>
        <w:rPr>
          <w:sz w:val="15"/>
          <w:szCs w:val="15"/>
          <w:position w:val="-3"/>
        </w:rPr>
        <w:t>z</w:t>
      </w:r>
      <w:r>
        <w:rPr>
          <w:sz w:val="15"/>
          <w:szCs w:val="15"/>
          <w:spacing w:val="-39"/>
          <w:position w:val="-3"/>
        </w:rPr>
        <w:t xml:space="preserve"> </w:t>
      </w:r>
      <w:r>
        <w:rPr>
          <w:sz w:val="22"/>
          <w:szCs w:val="22"/>
          <w:i/>
          <w:iCs/>
          <w:spacing w:val="8"/>
        </w:rPr>
        <w:t>＝</w:t>
      </w:r>
      <w:r>
        <w:rPr>
          <w:sz w:val="21"/>
          <w:szCs w:val="21"/>
          <w:spacing w:val="8"/>
        </w:rPr>
        <w:t>E(</w:t>
      </w:r>
      <w:r>
        <w:rPr>
          <w:sz w:val="21"/>
          <w:szCs w:val="21"/>
        </w:rPr>
        <w:t>h</w:t>
      </w:r>
      <w:r>
        <w:rPr>
          <w:sz w:val="15"/>
          <w:szCs w:val="15"/>
          <w:position w:val="-3"/>
        </w:rPr>
        <w:t>max</w:t>
      </w:r>
      <w:r>
        <w:rPr>
          <w:sz w:val="15"/>
          <w:szCs w:val="15"/>
          <w:spacing w:val="8"/>
          <w:position w:val="-3"/>
        </w:rPr>
        <w:t xml:space="preserve"> </w:t>
      </w:r>
      <w:r>
        <w:rPr>
          <w:sz w:val="21"/>
          <w:szCs w:val="21"/>
          <w:spacing w:val="8"/>
        </w:rPr>
        <w:t>一</w:t>
      </w:r>
      <w:r>
        <w:rPr>
          <w:sz w:val="21"/>
          <w:szCs w:val="21"/>
          <w:spacing w:val="-49"/>
        </w:rPr>
        <w:t xml:space="preserve"> </w:t>
      </w:r>
      <w:r>
        <w:rPr>
          <w:sz w:val="21"/>
          <w:szCs w:val="21"/>
        </w:rPr>
        <w:t>h</w:t>
      </w:r>
      <w:r>
        <w:rPr>
          <w:sz w:val="15"/>
          <w:szCs w:val="15"/>
          <w:position w:val="-3"/>
        </w:rPr>
        <w:t>min</w:t>
      </w:r>
      <w:r>
        <w:rPr>
          <w:sz w:val="21"/>
          <w:szCs w:val="21"/>
          <w:spacing w:val="8"/>
        </w:rPr>
        <w:t>)</w:t>
      </w:r>
      <w:r>
        <w:rPr>
          <w:sz w:val="21"/>
          <w:szCs w:val="21"/>
          <w:spacing w:val="-32"/>
        </w:rPr>
        <w:t xml:space="preserve"> </w:t>
      </w:r>
      <w:r>
        <w:rPr>
          <w:sz w:val="21"/>
          <w:szCs w:val="21"/>
          <w:spacing w:val="8"/>
        </w:rPr>
        <w:t>=</w:t>
      </w:r>
      <w:r>
        <w:rPr>
          <w:sz w:val="21"/>
          <w:szCs w:val="21"/>
          <w:spacing w:val="-41"/>
        </w:rPr>
        <w:t xml:space="preserve"> </w:t>
      </w:r>
      <w:r>
        <w:rPr>
          <w:sz w:val="21"/>
          <w:szCs w:val="21"/>
          <w:spacing w:val="8"/>
        </w:rPr>
        <w:t>E(h</w:t>
      </w:r>
      <w:r>
        <w:rPr>
          <w:sz w:val="15"/>
          <w:szCs w:val="15"/>
          <w:spacing w:val="8"/>
          <w:position w:val="-3"/>
        </w:rPr>
        <w:t>10 </w:t>
      </w:r>
      <w:r>
        <w:rPr>
          <w:sz w:val="21"/>
          <w:szCs w:val="21"/>
          <w:spacing w:val="8"/>
        </w:rPr>
        <w:t>一</w:t>
      </w:r>
      <w:r>
        <w:rPr>
          <w:sz w:val="21"/>
          <w:szCs w:val="21"/>
          <w:spacing w:val="-48"/>
        </w:rPr>
        <w:t xml:space="preserve"> </w:t>
      </w:r>
      <w:r>
        <w:rPr>
          <w:sz w:val="21"/>
          <w:szCs w:val="21"/>
          <w:spacing w:val="8"/>
        </w:rPr>
        <w:t>h</w:t>
      </w:r>
      <w:r>
        <w:rPr>
          <w:sz w:val="15"/>
          <w:szCs w:val="15"/>
          <w:spacing w:val="8"/>
          <w:position w:val="-3"/>
        </w:rPr>
        <w:t>7</w:t>
      </w:r>
      <w:r>
        <w:rPr>
          <w:sz w:val="21"/>
          <w:szCs w:val="21"/>
          <w:spacing w:val="8"/>
        </w:rPr>
        <w:t>)</w:t>
      </w:r>
    </w:p>
    <w:p>
      <w:pPr>
        <w:spacing w:line="193" w:lineRule="auto"/>
        <w:sectPr>
          <w:headerReference w:type="default" r:id="rId2"/>
          <w:footerReference w:type="default" r:id="rId3"/>
          <w:pgSz w:w="11907" w:h="16839"/>
          <w:pgMar w:top="1166" w:right="1766" w:bottom="1601" w:left="1767" w:header="830" w:footer="1440" w:gutter="0"/>
        </w:sectPr>
        <w:rPr>
          <w:sz w:val="21"/>
          <w:szCs w:val="21"/>
        </w:rPr>
      </w:pPr>
    </w:p>
    <w:p>
      <w:pPr>
        <w:pStyle w:val="BodyText"/>
        <w:ind w:left="457"/>
        <w:spacing w:before="224" w:line="220" w:lineRule="auto"/>
        <w:rPr>
          <w:sz w:val="21"/>
          <w:szCs w:val="21"/>
        </w:rPr>
      </w:pPr>
      <w:r>
        <w:rPr>
          <w:sz w:val="21"/>
          <w:szCs w:val="21"/>
          <w:b/>
          <w:bCs/>
          <w:spacing w:val="-2"/>
        </w:rPr>
        <w:t>表面轮廓测量设备:</w:t>
      </w:r>
      <w:r>
        <w:rPr>
          <w:sz w:val="21"/>
          <w:szCs w:val="21"/>
          <w:spacing w:val="-2"/>
        </w:rPr>
        <w:t>触针式表面轮廓测量仪</w:t>
      </w:r>
    </w:p>
    <w:p>
      <w:pPr>
        <w:pStyle w:val="BodyText"/>
        <w:ind w:left="457"/>
        <w:spacing w:before="158" w:line="220" w:lineRule="auto"/>
        <w:rPr>
          <w:sz w:val="21"/>
          <w:szCs w:val="21"/>
        </w:rPr>
      </w:pPr>
      <w:r>
        <w:rPr>
          <w:sz w:val="21"/>
          <w:szCs w:val="21"/>
          <w:b/>
          <w:bCs/>
          <w:spacing w:val="-8"/>
        </w:rPr>
        <w:t>表面轮廓测量实验步骤：</w:t>
      </w:r>
    </w:p>
    <w:p>
      <w:pPr>
        <w:pStyle w:val="BodyText"/>
        <w:ind w:left="463"/>
        <w:spacing w:before="158" w:line="219" w:lineRule="auto"/>
        <w:rPr>
          <w:sz w:val="21"/>
          <w:szCs w:val="21"/>
        </w:rPr>
      </w:pPr>
      <w:r>
        <w:rPr>
          <w:sz w:val="21"/>
          <w:szCs w:val="21"/>
          <w:spacing w:val="-2"/>
        </w:rPr>
        <w:t>（1）开机，打开设备和计算机电源，打开测量控制软件。</w:t>
      </w:r>
    </w:p>
    <w:p>
      <w:pPr>
        <w:pStyle w:val="BodyText"/>
        <w:ind w:left="463"/>
        <w:spacing w:before="158" w:line="220" w:lineRule="auto"/>
        <w:rPr>
          <w:sz w:val="21"/>
          <w:szCs w:val="21"/>
        </w:rPr>
      </w:pPr>
      <w:r>
        <w:rPr>
          <w:sz w:val="21"/>
          <w:szCs w:val="21"/>
        </w:rPr>
        <w:t>（2）利用电箱上的 Auto 位置的向上按钮</w:t>
      </w:r>
      <w:r>
        <w:rPr>
          <w:sz w:val="21"/>
          <w:szCs w:val="21"/>
          <w:spacing w:val="-1"/>
        </w:rPr>
        <w:t>将驱动箱升起（双箭头快移，单箭头慢</w:t>
      </w:r>
    </w:p>
    <w:p>
      <w:pPr>
        <w:pStyle w:val="BodyText"/>
        <w:ind w:left="38" w:right="105"/>
        <w:spacing w:before="159" w:line="289" w:lineRule="auto"/>
        <w:rPr>
          <w:sz w:val="21"/>
          <w:szCs w:val="21"/>
        </w:rPr>
      </w:pPr>
      <w:r>
        <w:rPr>
          <w:sz w:val="21"/>
          <w:szCs w:val="21"/>
          <w:spacing w:val="-1"/>
        </w:rPr>
        <w:t>移</w:t>
      </w:r>
      <w:r>
        <w:rPr>
          <w:sz w:val="21"/>
          <w:szCs w:val="21"/>
          <w:spacing w:val="-31"/>
        </w:rPr>
        <w:t>），</w:t>
      </w:r>
      <w:r>
        <w:rPr>
          <w:sz w:val="21"/>
          <w:szCs w:val="21"/>
          <w:spacing w:val="-1"/>
        </w:rPr>
        <w:t>将工件装卡到工作台上；观察工件摆放位置、传</w:t>
      </w:r>
      <w:r>
        <w:rPr>
          <w:sz w:val="21"/>
          <w:szCs w:val="21"/>
          <w:spacing w:val="-2"/>
        </w:rPr>
        <w:t>感器测针位置是否适中，以便顺利完</w:t>
      </w:r>
      <w:r>
        <w:rPr>
          <w:sz w:val="21"/>
          <w:szCs w:val="21"/>
          <w:spacing w:val="-5"/>
        </w:rPr>
        <w:t>成测量过程等。</w:t>
      </w:r>
    </w:p>
    <w:p>
      <w:pPr>
        <w:pStyle w:val="BodyText"/>
        <w:ind w:left="38" w:firstLine="424"/>
        <w:spacing w:before="128" w:line="324" w:lineRule="auto"/>
        <w:rPr>
          <w:sz w:val="21"/>
          <w:szCs w:val="21"/>
        </w:rPr>
      </w:pPr>
      <w:r>
        <w:rPr>
          <w:sz w:val="21"/>
          <w:szCs w:val="21"/>
        </w:rPr>
        <w:t>（3）点击软件测量主界面主菜单的</w:t>
      </w:r>
      <w:r>
        <w:rPr>
          <w:sz w:val="21"/>
          <w:szCs w:val="21"/>
        </w:rPr>
        <w:drawing>
          <wp:inline distT="0" distB="0" distL="0" distR="0">
            <wp:extent cx="288307" cy="281112"/>
            <wp:effectExtent l="0" t="0" r="0" b="0"/>
            <wp:docPr id="8" name="IM 8"/>
            <wp:cNvGraphicFramePr/>
            <a:graphic>
              <a:graphicData uri="http://schemas.openxmlformats.org/drawingml/2006/picture">
                <pic:pic>
                  <pic:nvPicPr>
                    <pic:cNvPr id="8" name="IM 8"/>
                    <pic:cNvPicPr/>
                  </pic:nvPicPr>
                  <pic:blipFill>
                    <a:blip r:embed="rId6"/>
                    <a:stretch>
                      <a:fillRect/>
                    </a:stretch>
                  </pic:blipFill>
                  <pic:spPr>
                    <a:xfrm rot="0">
                      <a:off x="0" y="0"/>
                      <a:ext cx="288307" cy="281112"/>
                    </a:xfrm>
                    <a:prstGeom prst="rect">
                      <a:avLst/>
                    </a:prstGeom>
                  </pic:spPr>
                </pic:pic>
              </a:graphicData>
            </a:graphic>
          </wp:inline>
        </w:drawing>
      </w:r>
      <w:r>
        <w:rPr>
          <w:sz w:val="21"/>
          <w:szCs w:val="21"/>
        </w:rPr>
        <w:t>按键，</w:t>
      </w:r>
      <w:r>
        <w:rPr>
          <w:sz w:val="21"/>
          <w:szCs w:val="21"/>
          <w:spacing w:val="-1"/>
        </w:rPr>
        <w:t>即可直接进入“原始轮廓、粗糙度和</w:t>
      </w:r>
      <w:r>
        <w:rPr>
          <w:sz w:val="21"/>
          <w:szCs w:val="21"/>
        </w:rPr>
        <w:t xml:space="preserve"> </w:t>
      </w:r>
      <w:r>
        <w:rPr>
          <w:sz w:val="21"/>
          <w:szCs w:val="21"/>
          <w:spacing w:val="-2"/>
        </w:rPr>
        <w:t>波纹度误差评估系统</w:t>
      </w:r>
      <w:r>
        <w:rPr>
          <w:sz w:val="21"/>
          <w:szCs w:val="21"/>
          <w:spacing w:val="-76"/>
        </w:rPr>
        <w:t xml:space="preserve"> </w:t>
      </w:r>
      <w:r>
        <w:rPr>
          <w:sz w:val="21"/>
          <w:szCs w:val="21"/>
          <w:spacing w:val="-2"/>
        </w:rPr>
        <w:t>”界面（简称表面结构测量界面</w:t>
      </w:r>
      <w:r>
        <w:rPr>
          <w:sz w:val="21"/>
          <w:szCs w:val="21"/>
          <w:spacing w:val="4"/>
        </w:rPr>
        <w:t>），</w:t>
      </w:r>
      <w:r>
        <w:rPr>
          <w:sz w:val="21"/>
          <w:szCs w:val="21"/>
          <w:spacing w:val="-2"/>
        </w:rPr>
        <w:t>在表面结构测量界面单击“测量</w:t>
      </w:r>
      <w:r>
        <w:rPr>
          <w:sz w:val="21"/>
          <w:szCs w:val="21"/>
          <w:spacing w:val="-77"/>
        </w:rPr>
        <w:t xml:space="preserve"> </w:t>
      </w:r>
      <w:r>
        <w:rPr>
          <w:sz w:val="21"/>
          <w:szCs w:val="21"/>
          <w:spacing w:val="-2"/>
        </w:rPr>
        <w:t>”</w:t>
      </w:r>
      <w:r>
        <w:rPr>
          <w:sz w:val="21"/>
          <w:szCs w:val="21"/>
          <w:spacing w:val="-5"/>
        </w:rPr>
        <w:t>按键，出现“测量控制</w:t>
      </w:r>
      <w:r>
        <w:rPr>
          <w:sz w:val="21"/>
          <w:szCs w:val="21"/>
          <w:spacing w:val="-66"/>
        </w:rPr>
        <w:t xml:space="preserve"> </w:t>
      </w:r>
      <w:r>
        <w:rPr>
          <w:sz w:val="21"/>
          <w:szCs w:val="21"/>
          <w:spacing w:val="-5"/>
        </w:rPr>
        <w:t>”界面。</w:t>
      </w:r>
    </w:p>
    <w:p>
      <w:pPr>
        <w:pStyle w:val="BodyText"/>
        <w:ind w:left="23" w:right="210" w:firstLine="440"/>
        <w:spacing w:before="158" w:line="313" w:lineRule="auto"/>
        <w:rPr>
          <w:sz w:val="21"/>
          <w:szCs w:val="21"/>
        </w:rPr>
      </w:pPr>
      <w:r>
        <w:rPr>
          <w:sz w:val="21"/>
          <w:szCs w:val="21"/>
          <w:spacing w:val="-5"/>
        </w:rPr>
        <w:t>（4）在“测量控制</w:t>
      </w:r>
      <w:r>
        <w:rPr>
          <w:sz w:val="21"/>
          <w:szCs w:val="21"/>
          <w:spacing w:val="-76"/>
        </w:rPr>
        <w:t xml:space="preserve"> </w:t>
      </w:r>
      <w:r>
        <w:rPr>
          <w:sz w:val="21"/>
          <w:szCs w:val="21"/>
          <w:spacing w:val="-5"/>
        </w:rPr>
        <w:t>”窗口单击“测量参数</w:t>
      </w:r>
      <w:r>
        <w:rPr>
          <w:sz w:val="21"/>
          <w:szCs w:val="21"/>
          <w:spacing w:val="-78"/>
        </w:rPr>
        <w:t xml:space="preserve"> </w:t>
      </w:r>
      <w:r>
        <w:rPr>
          <w:sz w:val="21"/>
          <w:szCs w:val="21"/>
          <w:spacing w:val="-5"/>
        </w:rPr>
        <w:t>”按钮（齿轮图标</w:t>
      </w:r>
      <w:r>
        <w:rPr>
          <w:sz w:val="21"/>
          <w:szCs w:val="21"/>
          <w:spacing w:val="1"/>
        </w:rPr>
        <w:t>），</w:t>
      </w:r>
      <w:r>
        <w:rPr>
          <w:sz w:val="21"/>
          <w:szCs w:val="21"/>
          <w:spacing w:val="-5"/>
        </w:rPr>
        <w:t>可以设定测量控制条</w:t>
      </w:r>
      <w:r>
        <w:rPr>
          <w:sz w:val="21"/>
          <w:szCs w:val="21"/>
          <w:spacing w:val="-3"/>
        </w:rPr>
        <w:t>件，包括“测量范围</w:t>
      </w:r>
      <w:r>
        <w:rPr>
          <w:sz w:val="21"/>
          <w:szCs w:val="21"/>
          <w:spacing w:val="-77"/>
        </w:rPr>
        <w:t xml:space="preserve"> </w:t>
      </w:r>
      <w:r>
        <w:rPr>
          <w:sz w:val="21"/>
          <w:szCs w:val="21"/>
          <w:spacing w:val="-3"/>
        </w:rPr>
        <w:t>”、“测量速度</w:t>
      </w:r>
      <w:r>
        <w:rPr>
          <w:sz w:val="21"/>
          <w:szCs w:val="21"/>
          <w:spacing w:val="-77"/>
        </w:rPr>
        <w:t xml:space="preserve"> </w:t>
      </w:r>
      <w:r>
        <w:rPr>
          <w:sz w:val="21"/>
          <w:szCs w:val="21"/>
          <w:spacing w:val="-3"/>
        </w:rPr>
        <w:t>”、“测</w:t>
      </w:r>
      <w:r>
        <w:rPr>
          <w:sz w:val="21"/>
          <w:szCs w:val="21"/>
          <w:spacing w:val="-4"/>
        </w:rPr>
        <w:t>量行程</w:t>
      </w:r>
      <w:r>
        <w:rPr>
          <w:sz w:val="21"/>
          <w:szCs w:val="21"/>
          <w:spacing w:val="-77"/>
        </w:rPr>
        <w:t xml:space="preserve"> </w:t>
      </w:r>
      <w:r>
        <w:rPr>
          <w:sz w:val="21"/>
          <w:szCs w:val="21"/>
          <w:spacing w:val="-4"/>
        </w:rPr>
        <w:t>”、“取样长度</w:t>
      </w:r>
      <w:r>
        <w:rPr>
          <w:sz w:val="21"/>
          <w:szCs w:val="21"/>
          <w:spacing w:val="-77"/>
        </w:rPr>
        <w:t xml:space="preserve"> </w:t>
      </w:r>
      <w:r>
        <w:rPr>
          <w:sz w:val="21"/>
          <w:szCs w:val="21"/>
          <w:spacing w:val="-4"/>
        </w:rPr>
        <w:t>”、“评定长度</w:t>
      </w:r>
      <w:r>
        <w:rPr>
          <w:sz w:val="21"/>
          <w:szCs w:val="21"/>
          <w:spacing w:val="-77"/>
        </w:rPr>
        <w:t xml:space="preserve"> </w:t>
      </w:r>
      <w:r>
        <w:rPr>
          <w:sz w:val="21"/>
          <w:szCs w:val="21"/>
          <w:spacing w:val="-4"/>
        </w:rPr>
        <w:t>”、</w:t>
      </w:r>
      <w:r>
        <w:rPr>
          <w:sz w:val="21"/>
          <w:szCs w:val="21"/>
        </w:rPr>
        <w:t xml:space="preserve"> </w:t>
      </w:r>
      <w:r>
        <w:rPr>
          <w:sz w:val="21"/>
          <w:szCs w:val="21"/>
          <w:spacing w:val="-5"/>
        </w:rPr>
        <w:t>“滤波器</w:t>
      </w:r>
      <w:r>
        <w:rPr>
          <w:sz w:val="21"/>
          <w:szCs w:val="21"/>
          <w:spacing w:val="-73"/>
        </w:rPr>
        <w:t xml:space="preserve"> </w:t>
      </w:r>
      <w:r>
        <w:rPr>
          <w:sz w:val="21"/>
          <w:szCs w:val="21"/>
          <w:spacing w:val="-5"/>
        </w:rPr>
        <w:t>”、“返回方式</w:t>
      </w:r>
      <w:r>
        <w:rPr>
          <w:sz w:val="21"/>
          <w:szCs w:val="21"/>
          <w:spacing w:val="-77"/>
        </w:rPr>
        <w:t xml:space="preserve"> </w:t>
      </w:r>
      <w:r>
        <w:rPr>
          <w:sz w:val="21"/>
          <w:szCs w:val="21"/>
          <w:spacing w:val="-5"/>
        </w:rPr>
        <w:t>”等。</w:t>
      </w:r>
    </w:p>
    <w:p>
      <w:pPr>
        <w:pStyle w:val="BodyText"/>
        <w:ind w:left="38" w:right="104" w:firstLine="424"/>
        <w:spacing w:before="158" w:line="313" w:lineRule="auto"/>
        <w:rPr>
          <w:sz w:val="21"/>
          <w:szCs w:val="21"/>
        </w:rPr>
      </w:pPr>
      <w:r>
        <w:rPr>
          <w:sz w:val="21"/>
          <w:szCs w:val="21"/>
          <w:spacing w:val="-1"/>
        </w:rPr>
        <w:t>（5）“测量控制</w:t>
      </w:r>
      <w:r>
        <w:rPr>
          <w:sz w:val="21"/>
          <w:szCs w:val="21"/>
          <w:spacing w:val="-77"/>
        </w:rPr>
        <w:t xml:space="preserve"> </w:t>
      </w:r>
      <w:r>
        <w:rPr>
          <w:sz w:val="21"/>
          <w:szCs w:val="21"/>
          <w:spacing w:val="-1"/>
        </w:rPr>
        <w:t>”窗口界面右上角光标位置显示当前测头与被测表面的</w:t>
      </w:r>
      <w:r>
        <w:rPr>
          <w:sz w:val="21"/>
          <w:szCs w:val="21"/>
          <w:spacing w:val="-2"/>
        </w:rPr>
        <w:t>接触状态，通</w:t>
      </w:r>
      <w:r>
        <w:rPr>
          <w:sz w:val="21"/>
          <w:szCs w:val="21"/>
        </w:rPr>
        <w:t>过电箱的上下按键移动测头位置，当测头靠近被测表面时，需要</w:t>
      </w:r>
      <w:r>
        <w:rPr>
          <w:sz w:val="21"/>
          <w:szCs w:val="21"/>
          <w:spacing w:val="-1"/>
        </w:rPr>
        <w:t>使用立柱上方的微调旋钮</w:t>
      </w:r>
      <w:r>
        <w:rPr>
          <w:sz w:val="21"/>
          <w:szCs w:val="21"/>
          <w:spacing w:val="-3"/>
        </w:rPr>
        <w:t>移动测头，以免移动速度过快损坏测头。</w:t>
      </w:r>
    </w:p>
    <w:p>
      <w:pPr>
        <w:pStyle w:val="BodyText"/>
        <w:ind w:left="38" w:right="209" w:firstLine="424"/>
        <w:spacing w:before="160" w:line="331" w:lineRule="auto"/>
        <w:rPr>
          <w:sz w:val="21"/>
          <w:szCs w:val="21"/>
        </w:rPr>
      </w:pPr>
      <w:r>
        <w:rPr>
          <w:sz w:val="21"/>
          <w:szCs w:val="21"/>
          <w:spacing w:val="-5"/>
        </w:rPr>
        <w:t>（6）全部准备就绪后，点击“测量控制</w:t>
      </w:r>
      <w:r>
        <w:rPr>
          <w:sz w:val="21"/>
          <w:szCs w:val="21"/>
          <w:spacing w:val="-76"/>
        </w:rPr>
        <w:t xml:space="preserve"> </w:t>
      </w:r>
      <w:r>
        <w:rPr>
          <w:sz w:val="21"/>
          <w:szCs w:val="21"/>
          <w:spacing w:val="-5"/>
        </w:rPr>
        <w:t>”窗口中的“测量</w:t>
      </w:r>
      <w:r>
        <w:rPr>
          <w:sz w:val="21"/>
          <w:szCs w:val="21"/>
          <w:spacing w:val="-78"/>
        </w:rPr>
        <w:t xml:space="preserve"> </w:t>
      </w:r>
      <w:r>
        <w:rPr>
          <w:sz w:val="21"/>
          <w:szCs w:val="21"/>
          <w:spacing w:val="-5"/>
        </w:rPr>
        <w:t>”按钮（</w:t>
      </w:r>
      <w:r>
        <w:rPr>
          <w:sz w:val="21"/>
          <w:szCs w:val="21"/>
          <w:spacing w:val="-6"/>
        </w:rPr>
        <w:t>右箭头图标</w:t>
      </w:r>
      <w:r>
        <w:rPr>
          <w:sz w:val="21"/>
          <w:szCs w:val="21"/>
          <w:spacing w:val="4"/>
        </w:rPr>
        <w:t>），</w:t>
      </w:r>
      <w:r>
        <w:rPr>
          <w:sz w:val="21"/>
          <w:szCs w:val="21"/>
          <w:spacing w:val="-6"/>
        </w:rPr>
        <w:t>开</w:t>
      </w:r>
      <w:r>
        <w:rPr>
          <w:sz w:val="21"/>
          <w:szCs w:val="21"/>
        </w:rPr>
        <w:t>始测量。为不影响测量结果，系统自动锁定计算机输入，鼠标和</w:t>
      </w:r>
      <w:r>
        <w:rPr>
          <w:sz w:val="21"/>
          <w:szCs w:val="21"/>
          <w:spacing w:val="-1"/>
        </w:rPr>
        <w:t>键盘输入无效，电感值也</w:t>
      </w:r>
      <w:r>
        <w:rPr>
          <w:sz w:val="21"/>
          <w:szCs w:val="21"/>
          <w:spacing w:val="-1"/>
        </w:rPr>
        <w:t>不再实时显示。此时驱动箱带动传感器向右滑行，在“测量实时显示区域</w:t>
      </w:r>
      <w:r>
        <w:rPr>
          <w:sz w:val="21"/>
          <w:szCs w:val="21"/>
          <w:spacing w:val="-77"/>
        </w:rPr>
        <w:t xml:space="preserve"> </w:t>
      </w:r>
      <w:r>
        <w:rPr>
          <w:sz w:val="21"/>
          <w:szCs w:val="21"/>
          <w:spacing w:val="-1"/>
        </w:rPr>
        <w:t>”实时画出测量</w:t>
      </w:r>
      <w:r>
        <w:rPr>
          <w:sz w:val="21"/>
          <w:szCs w:val="21"/>
          <w:spacing w:val="-1"/>
        </w:rPr>
        <w:t>曲线，测量完成后会弹出提示“测量结束</w:t>
      </w:r>
      <w:r>
        <w:rPr>
          <w:sz w:val="21"/>
          <w:szCs w:val="21"/>
          <w:spacing w:val="-77"/>
        </w:rPr>
        <w:t xml:space="preserve"> </w:t>
      </w:r>
      <w:r>
        <w:rPr>
          <w:sz w:val="21"/>
          <w:szCs w:val="21"/>
          <w:spacing w:val="-1"/>
        </w:rPr>
        <w:t>”。在测量或返回的过程中</w:t>
      </w:r>
      <w:r>
        <w:rPr>
          <w:sz w:val="21"/>
          <w:szCs w:val="21"/>
          <w:spacing w:val="-2"/>
        </w:rPr>
        <w:t>，可以按下电箱面板</w:t>
      </w:r>
      <w:r>
        <w:rPr>
          <w:sz w:val="21"/>
          <w:szCs w:val="21"/>
          <w:spacing w:val="-3"/>
        </w:rPr>
        <w:t>的“STOP”键中断测量过程。</w:t>
      </w:r>
    </w:p>
    <w:p>
      <w:pPr>
        <w:pStyle w:val="BodyText"/>
        <w:ind w:left="463"/>
        <w:spacing w:before="158" w:line="218" w:lineRule="auto"/>
        <w:rPr>
          <w:sz w:val="21"/>
          <w:szCs w:val="21"/>
        </w:rPr>
      </w:pPr>
      <w:r>
        <w:rPr>
          <w:sz w:val="21"/>
          <w:szCs w:val="21"/>
          <w:spacing w:val="-3"/>
        </w:rPr>
        <w:t>（7）测量完毕后，记录测量结果到实验报告。</w:t>
      </w:r>
    </w:p>
    <w:p>
      <w:pPr>
        <w:spacing w:line="218" w:lineRule="auto"/>
        <w:sectPr>
          <w:headerReference w:type="default" r:id="rId4"/>
          <w:footerReference w:type="default" r:id="rId5"/>
          <w:pgSz w:w="11907" w:h="16839"/>
          <w:pgMar w:top="1166" w:right="1709" w:bottom="1601" w:left="1767" w:header="830" w:footer="1440" w:gutter="0"/>
        </w:sectPr>
        <w:rPr>
          <w:sz w:val="21"/>
          <w:szCs w:val="21"/>
        </w:rPr>
      </w:pPr>
    </w:p>
    <w:p>
      <w:pPr>
        <w:ind w:firstLine="29"/>
        <w:spacing w:before="194" w:line="12759" w:lineRule="exact"/>
        <w:rPr/>
      </w:pPr>
      <w:r>
        <w:rPr>
          <w:position w:val="-255"/>
        </w:rPr>
        <w:drawing>
          <wp:inline distT="0" distB="0" distL="0" distR="0">
            <wp:extent cx="5671184" cy="8102497"/>
            <wp:effectExtent l="0" t="0" r="0" b="0"/>
            <wp:docPr id="12" name="IM 12"/>
            <wp:cNvGraphicFramePr/>
            <a:graphic>
              <a:graphicData uri="http://schemas.openxmlformats.org/drawingml/2006/picture">
                <pic:pic>
                  <pic:nvPicPr>
                    <pic:cNvPr id="12" name="IM 12"/>
                    <pic:cNvPicPr/>
                  </pic:nvPicPr>
                  <pic:blipFill>
                    <a:blip r:embed="rId9"/>
                    <a:stretch>
                      <a:fillRect/>
                    </a:stretch>
                  </pic:blipFill>
                  <pic:spPr>
                    <a:xfrm rot="0">
                      <a:off x="0" y="0"/>
                      <a:ext cx="5671184" cy="8102497"/>
                    </a:xfrm>
                    <a:prstGeom prst="rect">
                      <a:avLst/>
                    </a:prstGeom>
                  </pic:spPr>
                </pic:pic>
              </a:graphicData>
            </a:graphic>
          </wp:inline>
        </w:drawing>
      </w:r>
    </w:p>
    <w:p>
      <w:pPr>
        <w:spacing w:line="12759" w:lineRule="exact"/>
        <w:sectPr>
          <w:headerReference w:type="default" r:id="rId7"/>
          <w:footerReference w:type="default" r:id="rId8"/>
          <w:pgSz w:w="11907" w:h="16839"/>
          <w:pgMar w:top="1166" w:right="1178" w:bottom="1601" w:left="1767" w:header="830" w:footer="1440" w:gutter="0"/>
        </w:sectPr>
        <w:rPr/>
      </w:pPr>
    </w:p>
    <w:p>
      <w:pPr>
        <w:ind w:firstLine="29"/>
        <w:spacing w:before="194" w:line="12597" w:lineRule="exact"/>
        <w:rPr/>
      </w:pPr>
      <w:r>
        <w:rPr>
          <w:position w:val="-251"/>
        </w:rPr>
        <w:drawing>
          <wp:inline distT="0" distB="0" distL="0" distR="0">
            <wp:extent cx="5541643" cy="7999183"/>
            <wp:effectExtent l="0" t="0" r="0" b="0"/>
            <wp:docPr id="16" name="IM 16"/>
            <wp:cNvGraphicFramePr/>
            <a:graphic>
              <a:graphicData uri="http://schemas.openxmlformats.org/drawingml/2006/picture">
                <pic:pic>
                  <pic:nvPicPr>
                    <pic:cNvPr id="16" name="IM 16"/>
                    <pic:cNvPicPr/>
                  </pic:nvPicPr>
                  <pic:blipFill>
                    <a:blip r:embed="rId12"/>
                    <a:stretch>
                      <a:fillRect/>
                    </a:stretch>
                  </pic:blipFill>
                  <pic:spPr>
                    <a:xfrm rot="0">
                      <a:off x="0" y="0"/>
                      <a:ext cx="5541643" cy="7999183"/>
                    </a:xfrm>
                    <a:prstGeom prst="rect">
                      <a:avLst/>
                    </a:prstGeom>
                  </pic:spPr>
                </pic:pic>
              </a:graphicData>
            </a:graphic>
          </wp:inline>
        </w:drawing>
      </w:r>
    </w:p>
    <w:p>
      <w:pPr>
        <w:spacing w:line="12597" w:lineRule="exact"/>
        <w:sectPr>
          <w:headerReference w:type="default" r:id="rId10"/>
          <w:footerReference w:type="default" r:id="rId11"/>
          <w:pgSz w:w="11907" w:h="16839"/>
          <w:pgMar w:top="1166" w:right="1382" w:bottom="1601" w:left="1767" w:header="830" w:footer="1440" w:gutter="0"/>
        </w:sectPr>
        <w:rPr/>
      </w:pPr>
    </w:p>
    <w:p>
      <w:pPr>
        <w:ind w:left="45"/>
        <w:spacing w:before="229" w:line="222" w:lineRule="auto"/>
        <w:outlineLvl w:val="1"/>
        <w:rPr>
          <w:rFonts w:ascii="SimHei" w:hAnsi="SimHei" w:eastAsia="SimHei" w:cs="SimHei"/>
          <w:sz w:val="24"/>
          <w:szCs w:val="24"/>
        </w:rPr>
      </w:pPr>
      <w:r>
        <w:rPr>
          <w:rFonts w:ascii="SimHei" w:hAnsi="SimHei" w:eastAsia="SimHei" w:cs="SimHei"/>
          <w:sz w:val="24"/>
          <w:szCs w:val="24"/>
          <w:spacing w:val="-5"/>
        </w:rPr>
        <w:t>五、粗糙度测量实验思考题：</w:t>
      </w:r>
    </w:p>
    <w:p>
      <w:pPr>
        <w:pStyle w:val="BodyText"/>
        <w:ind w:left="41" w:right="76" w:firstLine="435"/>
        <w:spacing w:before="256" w:line="362" w:lineRule="auto"/>
        <w:rPr>
          <w:sz w:val="24"/>
          <w:szCs w:val="24"/>
        </w:rPr>
      </w:pPr>
      <w:r>
        <w:rPr>
          <w:sz w:val="24"/>
          <w:szCs w:val="24"/>
        </w:rPr>
        <w:t>1.</w:t>
      </w:r>
      <w:r>
        <w:rPr>
          <w:sz w:val="24"/>
          <w:szCs w:val="24"/>
          <w:spacing w:val="69"/>
        </w:rPr>
        <w:t xml:space="preserve"> </w:t>
      </w:r>
      <w:r>
        <w:rPr>
          <w:sz w:val="24"/>
          <w:szCs w:val="24"/>
        </w:rPr>
        <w:t>在光切法测量时，为什么只能用光带的同一边界上的最高</w:t>
      </w:r>
      <w:r>
        <w:rPr>
          <w:sz w:val="24"/>
          <w:szCs w:val="24"/>
          <w:spacing w:val="-1"/>
        </w:rPr>
        <w:t>点和最低点计</w:t>
      </w:r>
      <w:r>
        <w:rPr>
          <w:sz w:val="24"/>
          <w:szCs w:val="24"/>
          <w:spacing w:val="-6"/>
        </w:rPr>
        <w:t>算</w:t>
      </w:r>
      <w:r>
        <w:rPr>
          <w:sz w:val="24"/>
          <w:szCs w:val="24"/>
          <w:spacing w:val="-48"/>
        </w:rPr>
        <w:t xml:space="preserve"> </w:t>
      </w:r>
      <w:r>
        <w:rPr>
          <w:rFonts w:ascii="Times New Roman" w:hAnsi="Times New Roman" w:eastAsia="Times New Roman" w:cs="Times New Roman"/>
          <w:sz w:val="21"/>
          <w:szCs w:val="21"/>
          <w:spacing w:val="-6"/>
        </w:rPr>
        <w:t>R</w:t>
      </w:r>
      <w:r>
        <w:rPr>
          <w:rFonts w:ascii="Times New Roman" w:hAnsi="Times New Roman" w:eastAsia="Times New Roman" w:cs="Times New Roman"/>
          <w:sz w:val="14"/>
          <w:szCs w:val="14"/>
          <w:spacing w:val="-6"/>
          <w:position w:val="-2"/>
        </w:rPr>
        <w:t>Z</w:t>
      </w:r>
      <w:r>
        <w:rPr>
          <w:sz w:val="24"/>
          <w:szCs w:val="24"/>
          <w:spacing w:val="-6"/>
        </w:rPr>
        <w:t>，而不能用不同边界上的最高点和最低点计算？</w:t>
      </w:r>
    </w:p>
    <w:p>
      <w:pPr>
        <w:pStyle w:val="BodyText"/>
        <w:ind w:left="37" w:right="16" w:firstLine="421"/>
        <w:spacing w:before="8" w:line="413" w:lineRule="auto"/>
        <w:jc w:val="both"/>
        <w:rPr>
          <w:sz w:val="21"/>
          <w:szCs w:val="21"/>
        </w:rPr>
      </w:pPr>
      <w:r>
        <w:rPr>
          <w:sz w:val="21"/>
          <w:szCs w:val="21"/>
          <w:color w:val="2C2C36"/>
          <w:spacing w:val="-3"/>
        </w:rPr>
        <w:t>使用同一光带边界上的最高点和最低点，确保了所选取的高点和低点属于同一条光带所</w:t>
      </w:r>
      <w:r>
        <w:rPr>
          <w:sz w:val="21"/>
          <w:szCs w:val="21"/>
          <w:color w:val="2C2C36"/>
          <w:spacing w:val="-6"/>
        </w:rPr>
        <w:t>截取的轮廓线上，可以准确地反映该特定区域内的最大起伏程度。如果采用不同边界上的</w:t>
      </w:r>
      <w:r>
        <w:rPr>
          <w:sz w:val="21"/>
          <w:szCs w:val="21"/>
          <w:color w:val="2C2C36"/>
          <w:spacing w:val="-7"/>
        </w:rPr>
        <w:t>点，</w:t>
      </w:r>
      <w:r>
        <w:rPr>
          <w:sz w:val="21"/>
          <w:szCs w:val="21"/>
          <w:color w:val="2C2C36"/>
          <w:spacing w:val="-1"/>
        </w:rPr>
        <w:t>则这些点不属于同一个采样长度或采样位置，会存在额</w:t>
      </w:r>
      <w:r>
        <w:rPr>
          <w:sz w:val="21"/>
          <w:szCs w:val="21"/>
          <w:color w:val="2C2C36"/>
          <w:spacing w:val="-2"/>
        </w:rPr>
        <w:t>外的高度变化。</w:t>
      </w:r>
    </w:p>
    <w:p>
      <w:pPr>
        <w:spacing w:line="368" w:lineRule="auto"/>
        <w:rPr>
          <w:rFonts w:ascii="Arial"/>
          <w:sz w:val="21"/>
        </w:rPr>
      </w:pPr>
      <w:r/>
    </w:p>
    <w:p>
      <w:pPr>
        <w:pStyle w:val="BodyText"/>
        <w:ind w:left="462"/>
        <w:spacing w:before="78" w:line="220" w:lineRule="auto"/>
        <w:rPr>
          <w:sz w:val="24"/>
          <w:szCs w:val="24"/>
        </w:rPr>
      </w:pPr>
      <w:r>
        <w:rPr>
          <w:sz w:val="24"/>
          <w:szCs w:val="24"/>
          <w:spacing w:val="-6"/>
        </w:rPr>
        <w:t>2. 测量方向与加工纹理方向之间的相互关系是什么？</w:t>
      </w:r>
    </w:p>
    <w:p>
      <w:pPr>
        <w:pStyle w:val="BodyText"/>
        <w:ind w:left="42" w:right="75" w:firstLine="415"/>
        <w:spacing w:before="197" w:line="413" w:lineRule="auto"/>
        <w:rPr>
          <w:sz w:val="21"/>
          <w:szCs w:val="21"/>
        </w:rPr>
      </w:pPr>
      <w:r>
        <w:rPr>
          <w:sz w:val="21"/>
          <w:szCs w:val="21"/>
          <w:color w:val="2C2C36"/>
          <w:spacing w:val="-3"/>
        </w:rPr>
        <w:t>通常情况下，沿着加工纹理的方向测量得到的粗糙度数值会比垂直于纹理方向测得的结</w:t>
      </w:r>
      <w:r>
        <w:rPr>
          <w:sz w:val="21"/>
          <w:szCs w:val="21"/>
          <w:color w:val="2C2C36"/>
          <w:spacing w:val="-1"/>
        </w:rPr>
        <w:t>果要小。因为沿纹理方向的表面较为平滑，而横跨纹理时材料表面的不</w:t>
      </w:r>
      <w:r>
        <w:rPr>
          <w:sz w:val="21"/>
          <w:szCs w:val="21"/>
          <w:color w:val="2C2C36"/>
          <w:spacing w:val="-2"/>
        </w:rPr>
        <w:t>规则性更大。</w:t>
      </w:r>
    </w:p>
    <w:p>
      <w:pPr>
        <w:spacing w:line="368" w:lineRule="auto"/>
        <w:rPr>
          <w:rFonts w:ascii="Arial"/>
          <w:sz w:val="21"/>
        </w:rPr>
      </w:pPr>
      <w:r/>
    </w:p>
    <w:p>
      <w:pPr>
        <w:pStyle w:val="BodyText"/>
        <w:ind w:left="39" w:right="76" w:firstLine="424"/>
        <w:spacing w:before="78" w:line="362" w:lineRule="auto"/>
        <w:rPr>
          <w:sz w:val="24"/>
          <w:szCs w:val="24"/>
        </w:rPr>
      </w:pPr>
      <w:r>
        <w:rPr>
          <w:sz w:val="24"/>
          <w:szCs w:val="24"/>
        </w:rPr>
        <w:t>3.</w:t>
      </w:r>
      <w:r>
        <w:rPr>
          <w:sz w:val="24"/>
          <w:szCs w:val="24"/>
          <w:spacing w:val="84"/>
        </w:rPr>
        <w:t xml:space="preserve"> </w:t>
      </w:r>
      <w:r>
        <w:rPr>
          <w:sz w:val="24"/>
          <w:szCs w:val="24"/>
        </w:rPr>
        <w:t>除本实验所用的两种粗糙度测量仪外，再举例一种其</w:t>
      </w:r>
      <w:r>
        <w:rPr>
          <w:sz w:val="24"/>
          <w:szCs w:val="24"/>
          <w:spacing w:val="-1"/>
        </w:rPr>
        <w:t>他类型的粗糙度测</w:t>
      </w:r>
      <w:r>
        <w:rPr>
          <w:sz w:val="24"/>
          <w:szCs w:val="24"/>
          <w:spacing w:val="-3"/>
        </w:rPr>
        <w:t>量仪器，简要说明其测量原理和优缺点。</w:t>
      </w:r>
    </w:p>
    <w:p>
      <w:pPr>
        <w:pStyle w:val="BodyText"/>
        <w:ind w:left="37" w:firstLine="420"/>
        <w:spacing w:before="12" w:line="411" w:lineRule="auto"/>
        <w:jc w:val="both"/>
        <w:rPr>
          <w:sz w:val="21"/>
          <w:szCs w:val="21"/>
        </w:rPr>
      </w:pPr>
      <w:r>
        <w:rPr>
          <w:sz w:val="21"/>
          <w:szCs w:val="21"/>
          <w:color w:val="2C2C36"/>
          <w:spacing w:val="-6"/>
        </w:rPr>
        <w:t>激光扫描共聚焦显微镜。它利用激光束作为光源，并结合共焦技术来实现三维形貌成像。</w:t>
      </w:r>
      <w:r>
        <w:rPr>
          <w:sz w:val="21"/>
          <w:szCs w:val="21"/>
          <w:color w:val="2C2C36"/>
          <w:spacing w:val="-5"/>
        </w:rPr>
        <w:t>激光束通过物镜聚焦在样品表面。当焦点位于样品表面时， 反射回探测器的光线最强。改变</w:t>
      </w:r>
      <w:r>
        <w:rPr>
          <w:sz w:val="21"/>
          <w:szCs w:val="21"/>
          <w:color w:val="2C2C36"/>
          <w:spacing w:val="-1"/>
        </w:rPr>
        <w:t>焦点位置可以扫描整个样品表面。根据接收到的信号强度分布重建出物体表面的三维图像。</w:t>
      </w:r>
    </w:p>
    <w:p>
      <w:pPr>
        <w:pStyle w:val="BodyText"/>
        <w:ind w:left="38" w:right="123" w:firstLine="419"/>
        <w:spacing w:before="1" w:line="413" w:lineRule="auto"/>
        <w:rPr>
          <w:sz w:val="21"/>
          <w:szCs w:val="21"/>
        </w:rPr>
      </w:pPr>
      <w:r>
        <w:rPr>
          <w:sz w:val="21"/>
          <w:szCs w:val="21"/>
          <w:color w:val="2C2C36"/>
          <w:spacing w:val="-9"/>
        </w:rPr>
        <w:t>优点包括非接触式测量、分辨率高、适合复杂形状及软质材料等；缺点主要是成本</w:t>
      </w:r>
      <w:r>
        <w:rPr>
          <w:sz w:val="21"/>
          <w:szCs w:val="21"/>
          <w:color w:val="2C2C36"/>
          <w:spacing w:val="-10"/>
        </w:rPr>
        <w:t>较高，</w:t>
      </w:r>
      <w:r>
        <w:rPr>
          <w:sz w:val="21"/>
          <w:szCs w:val="21"/>
          <w:color w:val="2C2C36"/>
          <w:spacing w:val="-1"/>
        </w:rPr>
        <w:t>且对于某些特殊材质（如非常透明或高度反光的表面）可</w:t>
      </w:r>
      <w:r>
        <w:rPr>
          <w:sz w:val="21"/>
          <w:szCs w:val="21"/>
          <w:color w:val="2C2C36"/>
          <w:spacing w:val="-2"/>
        </w:rPr>
        <w:t>能会遇到困难。</w:t>
      </w:r>
    </w:p>
    <w:p>
      <w:pPr>
        <w:spacing w:line="413" w:lineRule="auto"/>
        <w:sectPr>
          <w:headerReference w:type="default" r:id="rId13"/>
          <w:footerReference w:type="default" r:id="rId14"/>
          <w:pgSz w:w="11907" w:h="16839"/>
          <w:pgMar w:top="1166" w:right="1721" w:bottom="1598" w:left="1767" w:header="830" w:footer="1440" w:gutter="0"/>
        </w:sectPr>
        <w:rPr>
          <w:sz w:val="21"/>
          <w:szCs w:val="21"/>
        </w:rPr>
      </w:pPr>
    </w:p>
    <w:p>
      <w:pPr>
        <w:ind w:left="3698"/>
        <w:spacing w:before="284" w:line="228" w:lineRule="auto"/>
        <w:outlineLvl w:val="0"/>
        <w:rPr>
          <w:rFonts w:ascii="SimHei" w:hAnsi="SimHei" w:eastAsia="SimHei" w:cs="SimHei"/>
          <w:sz w:val="27"/>
          <w:szCs w:val="27"/>
        </w:rPr>
      </w:pPr>
      <w:r>
        <w:rPr>
          <w:rFonts w:ascii="SimHei" w:hAnsi="SimHei" w:eastAsia="SimHei" w:cs="SimHei"/>
          <w:sz w:val="27"/>
          <w:szCs w:val="27"/>
          <w:b/>
          <w:bCs/>
          <w:spacing w:val="2"/>
        </w:rPr>
        <w:t>实验三</w:t>
      </w:r>
      <w:r>
        <w:rPr>
          <w:rFonts w:ascii="SimHei" w:hAnsi="SimHei" w:eastAsia="SimHei" w:cs="SimHei"/>
          <w:sz w:val="27"/>
          <w:szCs w:val="27"/>
          <w:spacing w:val="27"/>
        </w:rPr>
        <w:t xml:space="preserve"> </w:t>
      </w:r>
      <w:r>
        <w:rPr>
          <w:rFonts w:ascii="SimHei" w:hAnsi="SimHei" w:eastAsia="SimHei" w:cs="SimHei"/>
          <w:sz w:val="27"/>
          <w:szCs w:val="27"/>
          <w:b/>
          <w:bCs/>
          <w:spacing w:val="2"/>
        </w:rPr>
        <w:t>齿轮测量</w:t>
      </w:r>
    </w:p>
    <w:p>
      <w:pPr>
        <w:ind w:left="43"/>
        <w:spacing w:before="303" w:line="222" w:lineRule="auto"/>
        <w:outlineLvl w:val="1"/>
        <w:rPr>
          <w:rFonts w:ascii="SimHei" w:hAnsi="SimHei" w:eastAsia="SimHei" w:cs="SimHei"/>
          <w:sz w:val="24"/>
          <w:szCs w:val="24"/>
        </w:rPr>
      </w:pPr>
      <w:r>
        <w:rPr>
          <w:rFonts w:ascii="SimHei" w:hAnsi="SimHei" w:eastAsia="SimHei" w:cs="SimHei"/>
          <w:sz w:val="24"/>
          <w:szCs w:val="24"/>
          <w:spacing w:val="-5"/>
        </w:rPr>
        <w:t>一、实验目的</w:t>
      </w:r>
    </w:p>
    <w:p>
      <w:pPr>
        <w:pStyle w:val="BodyText"/>
        <w:ind w:left="172"/>
        <w:spacing w:before="284" w:line="220" w:lineRule="auto"/>
        <w:rPr>
          <w:sz w:val="21"/>
          <w:szCs w:val="21"/>
        </w:rPr>
      </w:pPr>
      <w:r>
        <w:rPr>
          <w:rFonts w:ascii="Times New Roman" w:hAnsi="Times New Roman" w:eastAsia="Times New Roman" w:cs="Times New Roman"/>
          <w:sz w:val="21"/>
          <w:szCs w:val="21"/>
          <w:spacing w:val="-9"/>
        </w:rPr>
        <w:t>1.</w:t>
      </w:r>
      <w:r>
        <w:rPr>
          <w:rFonts w:ascii="Times New Roman" w:hAnsi="Times New Roman" w:eastAsia="Times New Roman" w:cs="Times New Roman"/>
          <w:sz w:val="21"/>
          <w:szCs w:val="21"/>
          <w:spacing w:val="16"/>
        </w:rPr>
        <w:t xml:space="preserve">  </w:t>
      </w:r>
      <w:r>
        <w:rPr>
          <w:sz w:val="21"/>
          <w:szCs w:val="21"/>
          <w:spacing w:val="-9"/>
        </w:rPr>
        <w:t>了解单盘式渐开线检查仪测量齿轮齿廓偏差的测量原理；</w:t>
      </w:r>
    </w:p>
    <w:p>
      <w:pPr>
        <w:pStyle w:val="BodyText"/>
        <w:ind w:left="152"/>
        <w:spacing w:before="157" w:line="220" w:lineRule="auto"/>
        <w:rPr>
          <w:sz w:val="21"/>
          <w:szCs w:val="21"/>
        </w:rPr>
      </w:pPr>
      <w:r>
        <w:rPr>
          <w:rFonts w:ascii="Times New Roman" w:hAnsi="Times New Roman" w:eastAsia="Times New Roman" w:cs="Times New Roman"/>
          <w:sz w:val="21"/>
          <w:szCs w:val="21"/>
          <w:spacing w:val="-7"/>
        </w:rPr>
        <w:t>2.  </w:t>
      </w:r>
      <w:r>
        <w:rPr>
          <w:sz w:val="21"/>
          <w:szCs w:val="21"/>
          <w:spacing w:val="-7"/>
        </w:rPr>
        <w:t>掌握仪器的使用方法；</w:t>
      </w:r>
    </w:p>
    <w:p>
      <w:pPr>
        <w:spacing w:line="355" w:lineRule="auto"/>
        <w:rPr>
          <w:rFonts w:ascii="Arial"/>
          <w:sz w:val="21"/>
        </w:rPr>
      </w:pPr>
      <w:r/>
    </w:p>
    <w:p>
      <w:pPr>
        <w:ind w:left="43"/>
        <w:spacing w:before="78" w:line="222" w:lineRule="auto"/>
        <w:outlineLvl w:val="1"/>
        <w:rPr>
          <w:rFonts w:ascii="SimHei" w:hAnsi="SimHei" w:eastAsia="SimHei" w:cs="SimHei"/>
          <w:sz w:val="24"/>
          <w:szCs w:val="24"/>
        </w:rPr>
      </w:pPr>
      <w:r>
        <w:rPr>
          <w:rFonts w:ascii="SimHei" w:hAnsi="SimHei" w:eastAsia="SimHei" w:cs="SimHei"/>
          <w:sz w:val="24"/>
          <w:szCs w:val="24"/>
          <w:spacing w:val="-2"/>
        </w:rPr>
        <w:t>二、实验原理</w:t>
      </w:r>
    </w:p>
    <w:p>
      <w:pPr>
        <w:rPr>
          <w:rFonts w:ascii="Arial"/>
          <w:sz w:val="21"/>
        </w:rPr>
      </w:pPr>
      <w:r/>
    </w:p>
    <w:p>
      <w:pPr>
        <w:pStyle w:val="BodyText"/>
        <w:ind w:left="421"/>
        <w:spacing w:before="68" w:line="221" w:lineRule="auto"/>
        <w:rPr>
          <w:sz w:val="21"/>
          <w:szCs w:val="21"/>
        </w:rPr>
      </w:pPr>
      <w:r>
        <w:rPr>
          <w:sz w:val="21"/>
          <w:szCs w:val="21"/>
          <w:b/>
          <w:bCs/>
          <w:spacing w:val="-8"/>
        </w:rPr>
        <w:t>齿形测量原理：</w:t>
      </w:r>
    </w:p>
    <w:p>
      <w:pPr>
        <w:pStyle w:val="BodyText"/>
        <w:ind w:left="38" w:right="51" w:firstLine="383"/>
        <w:spacing w:before="157" w:line="359" w:lineRule="auto"/>
        <w:jc w:val="both"/>
        <w:rPr>
          <w:sz w:val="21"/>
          <w:szCs w:val="21"/>
        </w:rPr>
      </w:pPr>
      <w:r>
        <w:rPr>
          <w:sz w:val="21"/>
          <w:szCs w:val="21"/>
          <w:color w:val="2C2C36"/>
        </w:rPr>
        <w:t>单盘式渐开线检查仪产生一个理论渐开线轨迹，将实际齿形与该理论轨迹</w:t>
      </w:r>
      <w:r>
        <w:rPr>
          <w:sz w:val="21"/>
          <w:szCs w:val="21"/>
          <w:color w:val="2C2C36"/>
          <w:spacing w:val="-1"/>
        </w:rPr>
        <w:t>进行比较，从而评定实际</w:t>
      </w:r>
      <w:r>
        <w:rPr>
          <w:sz w:val="21"/>
          <w:szCs w:val="21"/>
          <w:color w:val="2C2C36"/>
          <w:spacing w:val="-1"/>
        </w:rPr>
        <w:t>齿形的正确性。基圆盘与被检工件同轴（基圆盘的直径与被测齿轮的基圆直径相等）。基</w:t>
      </w:r>
      <w:r>
        <w:rPr>
          <w:sz w:val="21"/>
          <w:szCs w:val="21"/>
          <w:color w:val="2C2C36"/>
          <w:spacing w:val="-2"/>
        </w:rPr>
        <w:t>圆盘由弹簧压</w:t>
      </w:r>
      <w:r>
        <w:rPr>
          <w:sz w:val="21"/>
          <w:szCs w:val="21"/>
          <w:color w:val="2C2C36"/>
          <w:spacing w:val="-5"/>
        </w:rPr>
        <w:t>紧在直尺上。使基圆盘与直尺面相切。直尺移动时，</w:t>
      </w:r>
      <w:r>
        <w:rPr>
          <w:sz w:val="21"/>
          <w:szCs w:val="21"/>
          <w:color w:val="2C2C36"/>
          <w:spacing w:val="72"/>
        </w:rPr>
        <w:t xml:space="preserve"> </w:t>
      </w:r>
      <w:r>
        <w:rPr>
          <w:sz w:val="21"/>
          <w:szCs w:val="21"/>
          <w:color w:val="2C2C36"/>
          <w:spacing w:val="-5"/>
        </w:rPr>
        <w:t>由摩擦力带动基圆盘作相对纯滚动，直尺与基圆盘</w:t>
      </w:r>
      <w:r>
        <w:rPr>
          <w:sz w:val="21"/>
          <w:szCs w:val="21"/>
          <w:color w:val="2C2C36"/>
          <w:spacing w:val="-1"/>
        </w:rPr>
        <w:t>相切的面上任意一点都相对于基圆盘画出一根理论渐开线轨迹。测量系统中的测头与直尺一</w:t>
      </w:r>
      <w:r>
        <w:rPr>
          <w:sz w:val="21"/>
          <w:szCs w:val="21"/>
          <w:color w:val="2C2C36"/>
          <w:spacing w:val="-2"/>
        </w:rPr>
        <w:t>起移动，测</w:t>
      </w:r>
      <w:r>
        <w:rPr>
          <w:sz w:val="21"/>
          <w:szCs w:val="21"/>
          <w:color w:val="2C2C36"/>
          <w:spacing w:val="-3"/>
        </w:rPr>
        <w:t>头的工作点在直尺与基圆盘的接触平面上。所以当直尺与基圆盘作</w:t>
      </w:r>
      <w:r>
        <w:rPr>
          <w:sz w:val="21"/>
          <w:szCs w:val="21"/>
          <w:color w:val="2C2C36"/>
          <w:spacing w:val="-4"/>
        </w:rPr>
        <w:t>纯滚动时， 测头就相对基圆盘走出一</w:t>
      </w:r>
      <w:r>
        <w:rPr>
          <w:sz w:val="21"/>
          <w:szCs w:val="21"/>
          <w:color w:val="2C2C36"/>
          <w:spacing w:val="-4"/>
        </w:rPr>
        <w:t>条理论渐开线轨迹。</w:t>
      </w:r>
    </w:p>
    <w:p>
      <w:pPr>
        <w:pStyle w:val="BodyText"/>
        <w:ind w:left="37" w:right="51" w:firstLine="434"/>
        <w:spacing w:before="2" w:line="360" w:lineRule="auto"/>
        <w:jc w:val="both"/>
        <w:rPr>
          <w:sz w:val="21"/>
          <w:szCs w:val="21"/>
        </w:rPr>
      </w:pPr>
      <w:r>
        <w:rPr>
          <w:sz w:val="21"/>
          <w:szCs w:val="21"/>
          <w:color w:val="2C2C36"/>
          <w:spacing w:val="-1"/>
        </w:rPr>
        <w:t>当测头与被测齿廓接触时，如果齿廓无误差，则测头相对</w:t>
      </w:r>
      <w:r>
        <w:rPr>
          <w:sz w:val="21"/>
          <w:szCs w:val="21"/>
          <w:color w:val="2C2C36"/>
          <w:spacing w:val="-2"/>
        </w:rPr>
        <w:t>于直尺没有移动：如果有误差，测头相对</w:t>
      </w:r>
      <w:r>
        <w:rPr>
          <w:sz w:val="21"/>
          <w:szCs w:val="21"/>
          <w:color w:val="2C2C36"/>
          <w:spacing w:val="-4"/>
        </w:rPr>
        <w:t>于直尺就有移动。测头的移动量通过测量系统由小型扭簧比较仪显</w:t>
      </w:r>
      <w:r>
        <w:rPr>
          <w:sz w:val="21"/>
          <w:szCs w:val="21"/>
          <w:color w:val="2C2C36"/>
          <w:spacing w:val="-5"/>
        </w:rPr>
        <w:t>示出来。当测头滑过整个齿廓时，</w:t>
      </w:r>
      <w:r>
        <w:rPr>
          <w:sz w:val="21"/>
          <w:szCs w:val="21"/>
          <w:color w:val="2C2C36"/>
          <w:spacing w:val="43"/>
        </w:rPr>
        <w:t xml:space="preserve"> </w:t>
      </w:r>
      <w:r>
        <w:rPr>
          <w:sz w:val="21"/>
          <w:szCs w:val="21"/>
          <w:color w:val="2C2C36"/>
          <w:spacing w:val="-5"/>
        </w:rPr>
        <w:t>扭</w:t>
      </w:r>
      <w:r>
        <w:rPr>
          <w:sz w:val="21"/>
          <w:szCs w:val="21"/>
          <w:color w:val="2C2C36"/>
          <w:spacing w:val="-2"/>
        </w:rPr>
        <w:t>簧比较仪的最大摆动量，即为齿廓偏差。</w:t>
      </w:r>
    </w:p>
    <w:p>
      <w:pPr>
        <w:pStyle w:val="BodyText"/>
        <w:ind w:left="421"/>
        <w:spacing w:before="130" w:line="220" w:lineRule="auto"/>
        <w:rPr>
          <w:sz w:val="21"/>
          <w:szCs w:val="21"/>
        </w:rPr>
      </w:pPr>
      <w:r>
        <w:rPr>
          <w:sz w:val="21"/>
          <w:szCs w:val="21"/>
          <w:b/>
          <w:bCs/>
          <w:spacing w:val="-8"/>
        </w:rPr>
        <w:t>齿轮综合测量原理：</w:t>
      </w:r>
    </w:p>
    <w:p>
      <w:pPr>
        <w:pStyle w:val="BodyText"/>
        <w:ind w:left="38" w:firstLine="383"/>
        <w:spacing w:before="160" w:line="360" w:lineRule="auto"/>
        <w:jc w:val="both"/>
        <w:rPr>
          <w:sz w:val="21"/>
          <w:szCs w:val="21"/>
        </w:rPr>
      </w:pPr>
      <w:r>
        <w:rPr>
          <w:sz w:val="21"/>
          <w:szCs w:val="21"/>
          <w:color w:val="2C2C36"/>
          <w:spacing w:val="1"/>
        </w:rPr>
        <w:t>主要对渐开线齿轮的齿轮齿廓偏差、螺旋线偏差、齿距偏差和径向跳动等几何形状偏差进行</w:t>
      </w:r>
      <w:r>
        <w:rPr>
          <w:sz w:val="21"/>
          <w:szCs w:val="21"/>
          <w:color w:val="2C2C36"/>
        </w:rPr>
        <w:t>测量，</w:t>
      </w:r>
      <w:r>
        <w:rPr>
          <w:sz w:val="21"/>
          <w:szCs w:val="21"/>
          <w:color w:val="2C2C36"/>
          <w:spacing w:val="-1"/>
        </w:rPr>
        <w:t>通过连续几何轨迹点扫描（展成）测量方式，所测得的齿轮误差是被测齿轮齿面上被测点的实</w:t>
      </w:r>
      <w:r>
        <w:rPr>
          <w:sz w:val="21"/>
          <w:szCs w:val="21"/>
          <w:color w:val="2C2C36"/>
          <w:spacing w:val="-2"/>
        </w:rPr>
        <w:t>际位置坐</w:t>
      </w:r>
      <w:r>
        <w:rPr>
          <w:sz w:val="21"/>
          <w:szCs w:val="21"/>
          <w:color w:val="2C2C36"/>
          <w:spacing w:val="-7"/>
        </w:rPr>
        <w:t>标（实际轨迹或形状）和齿轮测量仪器对应测量运动所形成的测量轨迹之间的差异。通过测量结果评定，</w:t>
      </w:r>
      <w:r>
        <w:rPr>
          <w:sz w:val="21"/>
          <w:szCs w:val="21"/>
          <w:color w:val="2C2C36"/>
          <w:spacing w:val="-1"/>
        </w:rPr>
        <w:t>可对齿轮（尤其是首件）加工质量进行分析和诊断、对齿轮加工工艺参数进行再调整和优化。</w:t>
      </w:r>
    </w:p>
    <w:p>
      <w:pPr>
        <w:spacing w:line="282" w:lineRule="auto"/>
        <w:rPr>
          <w:rFonts w:ascii="Arial"/>
          <w:sz w:val="21"/>
        </w:rPr>
      </w:pPr>
      <w:r/>
    </w:p>
    <w:p>
      <w:pPr>
        <w:ind w:left="44"/>
        <w:spacing w:before="78" w:line="221" w:lineRule="auto"/>
        <w:outlineLvl w:val="1"/>
        <w:rPr>
          <w:rFonts w:ascii="SimHei" w:hAnsi="SimHei" w:eastAsia="SimHei" w:cs="SimHei"/>
          <w:sz w:val="24"/>
          <w:szCs w:val="24"/>
        </w:rPr>
      </w:pPr>
      <w:r>
        <w:rPr>
          <w:rFonts w:ascii="SimHei" w:hAnsi="SimHei" w:eastAsia="SimHei" w:cs="SimHei"/>
          <w:sz w:val="24"/>
          <w:szCs w:val="24"/>
          <w:spacing w:val="-3"/>
        </w:rPr>
        <w:t>三、实验内容（含设备、步骤）</w:t>
      </w:r>
    </w:p>
    <w:p>
      <w:pPr>
        <w:spacing w:line="242" w:lineRule="auto"/>
        <w:rPr>
          <w:rFonts w:ascii="Arial"/>
          <w:sz w:val="21"/>
        </w:rPr>
      </w:pPr>
      <w:r/>
    </w:p>
    <w:p>
      <w:pPr>
        <w:pStyle w:val="BodyText"/>
        <w:ind w:left="459"/>
        <w:spacing w:before="69" w:line="228" w:lineRule="auto"/>
        <w:rPr>
          <w:sz w:val="21"/>
          <w:szCs w:val="21"/>
        </w:rPr>
      </w:pPr>
      <w:r>
        <w:rPr>
          <w:sz w:val="21"/>
          <w:szCs w:val="21"/>
          <w:b/>
          <w:bCs/>
          <w:spacing w:val="-2"/>
        </w:rPr>
        <w:t>齿形测量实验设备：</w:t>
      </w:r>
      <w:r>
        <w:rPr>
          <w:sz w:val="21"/>
          <w:szCs w:val="21"/>
          <w:spacing w:val="-2"/>
        </w:rPr>
        <w:t>单盘式渐开线检查仪</w:t>
      </w:r>
    </w:p>
    <w:p>
      <w:pPr>
        <w:pStyle w:val="BodyText"/>
        <w:ind w:left="459"/>
        <w:spacing w:before="300" w:line="220" w:lineRule="auto"/>
        <w:rPr>
          <w:sz w:val="21"/>
          <w:szCs w:val="21"/>
        </w:rPr>
      </w:pPr>
      <w:r>
        <w:rPr>
          <w:sz w:val="21"/>
          <w:szCs w:val="21"/>
          <w:b/>
          <w:bCs/>
          <w:spacing w:val="-8"/>
        </w:rPr>
        <w:t>齿形测量实验步骤：</w:t>
      </w:r>
    </w:p>
    <w:p>
      <w:pPr>
        <w:pStyle w:val="BodyText"/>
        <w:ind w:left="41" w:right="71" w:firstLine="383"/>
        <w:spacing w:before="295" w:line="289" w:lineRule="auto"/>
        <w:rPr>
          <w:sz w:val="21"/>
          <w:szCs w:val="21"/>
        </w:rPr>
      </w:pPr>
      <w:r>
        <w:rPr>
          <w:sz w:val="21"/>
          <w:szCs w:val="21"/>
          <w:color w:val="2C2C36"/>
          <w:spacing w:val="-6"/>
        </w:rPr>
        <w:t>（</w:t>
      </w:r>
      <w:r>
        <w:rPr>
          <w:rFonts w:ascii="Arial" w:hAnsi="Arial" w:eastAsia="Arial" w:cs="Arial"/>
          <w:sz w:val="21"/>
          <w:szCs w:val="21"/>
          <w:color w:val="2C2C36"/>
          <w:spacing w:val="-6"/>
        </w:rPr>
        <w:t>1</w:t>
      </w:r>
      <w:r>
        <w:rPr>
          <w:sz w:val="21"/>
          <w:szCs w:val="21"/>
          <w:color w:val="2C2C36"/>
          <w:spacing w:val="-6"/>
        </w:rPr>
        <w:t>）转动横向手轮，使横向滑架移至零线位置，即游标与刻度尺上的零线对准。刻度尺指零时， 测</w:t>
      </w:r>
      <w:r>
        <w:rPr>
          <w:sz w:val="21"/>
          <w:szCs w:val="21"/>
          <w:color w:val="2C2C36"/>
          <w:spacing w:val="-4"/>
        </w:rPr>
        <w:t>头的中心通过基圆盘中心。</w:t>
      </w:r>
    </w:p>
    <w:p>
      <w:pPr>
        <w:pStyle w:val="BodyText"/>
        <w:ind w:left="38" w:right="60" w:firstLine="387"/>
        <w:spacing w:before="157" w:line="290" w:lineRule="auto"/>
        <w:rPr>
          <w:sz w:val="21"/>
          <w:szCs w:val="21"/>
        </w:rPr>
      </w:pPr>
      <w:r>
        <w:rPr>
          <w:sz w:val="21"/>
          <w:szCs w:val="21"/>
          <w:color w:val="2C2C36"/>
          <w:spacing w:val="-3"/>
        </w:rPr>
        <w:t>（</w:t>
      </w:r>
      <w:r>
        <w:rPr>
          <w:rFonts w:ascii="Arial" w:hAnsi="Arial" w:eastAsia="Arial" w:cs="Arial"/>
          <w:sz w:val="21"/>
          <w:szCs w:val="21"/>
          <w:color w:val="2C2C36"/>
          <w:spacing w:val="-3"/>
        </w:rPr>
        <w:t>2</w:t>
      </w:r>
      <w:r>
        <w:rPr>
          <w:sz w:val="21"/>
          <w:szCs w:val="21"/>
          <w:color w:val="2C2C36"/>
          <w:spacing w:val="-3"/>
        </w:rPr>
        <w:t>）把测量头对准被测齿轮的齿槽，并慢慢转动纵向手轮使纵向滑架移动，</w:t>
      </w:r>
      <w:r>
        <w:rPr>
          <w:sz w:val="21"/>
          <w:szCs w:val="21"/>
          <w:color w:val="2C2C36"/>
          <w:spacing w:val="-4"/>
        </w:rPr>
        <w:t>当基圆盘与直尺刚好接</w:t>
      </w:r>
      <w:r>
        <w:rPr>
          <w:sz w:val="21"/>
          <w:szCs w:val="21"/>
          <w:color w:val="2C2C36"/>
          <w:spacing w:val="-1"/>
        </w:rPr>
        <w:t>触时，记住纵向手轮的位置，然后再从这位置继续转动手轮半圈，从而获得工作所需的压紧力。</w:t>
      </w:r>
    </w:p>
    <w:p>
      <w:pPr>
        <w:pStyle w:val="BodyText"/>
        <w:ind w:left="36" w:right="66" w:firstLine="388"/>
        <w:spacing w:before="120" w:line="306" w:lineRule="auto"/>
        <w:rPr>
          <w:sz w:val="21"/>
          <w:szCs w:val="21"/>
        </w:rPr>
      </w:pPr>
      <w:r>
        <w:rPr>
          <w:sz w:val="21"/>
          <w:szCs w:val="21"/>
          <w:color w:val="2C2C36"/>
          <w:spacing w:val="-3"/>
        </w:rPr>
        <w:t>（</w:t>
      </w:r>
      <w:r>
        <w:rPr>
          <w:rFonts w:ascii="Arial" w:hAnsi="Arial" w:eastAsia="Arial" w:cs="Arial"/>
          <w:sz w:val="21"/>
          <w:szCs w:val="21"/>
          <w:color w:val="2C2C36"/>
          <w:spacing w:val="-3"/>
        </w:rPr>
        <w:t>3</w:t>
      </w:r>
      <w:r>
        <w:rPr>
          <w:sz w:val="21"/>
          <w:szCs w:val="21"/>
          <w:color w:val="2C2C36"/>
          <w:spacing w:val="-3"/>
        </w:rPr>
        <w:t>）根据要求，当测量左齿廓时，把方向旋钮按箭头指向左侧；</w:t>
      </w:r>
      <w:r>
        <w:rPr>
          <w:sz w:val="21"/>
          <w:szCs w:val="21"/>
          <w:color w:val="2C2C36"/>
          <w:spacing w:val="-4"/>
        </w:rPr>
        <w:t>反之测量右齿廓时，把旋钮指向右</w:t>
      </w:r>
      <w:r>
        <w:rPr>
          <w:sz w:val="21"/>
          <w:szCs w:val="21"/>
          <w:color w:val="2C2C36"/>
          <w:spacing w:val="-3"/>
        </w:rPr>
        <w:t>侧，微调直尺，把扭簧仪读数调到零。</w:t>
      </w:r>
    </w:p>
    <w:p>
      <w:pPr>
        <w:spacing w:line="306" w:lineRule="auto"/>
        <w:sectPr>
          <w:headerReference w:type="default" r:id="rId15"/>
          <w:footerReference w:type="default" r:id="rId16"/>
          <w:pgSz w:w="11910" w:h="16840"/>
          <w:pgMar w:top="1199" w:right="1147" w:bottom="1603" w:left="1269" w:header="863" w:footer="1443" w:gutter="0"/>
        </w:sectPr>
        <w:rPr>
          <w:sz w:val="21"/>
          <w:szCs w:val="21"/>
        </w:rPr>
      </w:pPr>
    </w:p>
    <w:p>
      <w:pPr>
        <w:pStyle w:val="BodyText"/>
        <w:ind w:left="36" w:right="59" w:firstLine="389"/>
        <w:spacing w:before="170" w:line="313" w:lineRule="auto"/>
        <w:rPr>
          <w:sz w:val="21"/>
          <w:szCs w:val="21"/>
        </w:rPr>
      </w:pPr>
      <w:r>
        <w:rPr>
          <w:sz w:val="21"/>
          <w:szCs w:val="21"/>
          <w:color w:val="2C2C36"/>
          <w:spacing w:val="-7"/>
        </w:rPr>
        <w:t>（</w:t>
      </w:r>
      <w:r>
        <w:rPr>
          <w:rFonts w:ascii="Arial" w:hAnsi="Arial" w:eastAsia="Arial" w:cs="Arial"/>
          <w:sz w:val="21"/>
          <w:szCs w:val="21"/>
          <w:color w:val="2C2C36"/>
          <w:spacing w:val="-7"/>
        </w:rPr>
        <w:t>4</w:t>
      </w:r>
      <w:r>
        <w:rPr>
          <w:sz w:val="21"/>
          <w:szCs w:val="21"/>
          <w:color w:val="2C2C36"/>
          <w:spacing w:val="-7"/>
        </w:rPr>
        <w:t>）开始测量。转动横向手轮， 并进行刻度尺上</w:t>
      </w:r>
      <w:r>
        <w:rPr>
          <w:sz w:val="21"/>
          <w:szCs w:val="21"/>
          <w:color w:val="2C2C36"/>
          <w:spacing w:val="-8"/>
        </w:rPr>
        <w:t>的读数。起始读数为测头的半径尺寸， 以后每移动</w:t>
      </w:r>
      <w:r>
        <w:rPr>
          <w:rFonts w:ascii="Arial" w:hAnsi="Arial" w:eastAsia="Arial" w:cs="Arial"/>
          <w:sz w:val="21"/>
          <w:szCs w:val="21"/>
          <w:color w:val="2C2C36"/>
          <w:spacing w:val="3"/>
        </w:rPr>
        <w:t>2</w:t>
      </w:r>
      <w:r>
        <w:rPr>
          <w:rFonts w:ascii="Arial" w:hAnsi="Arial" w:eastAsia="Arial" w:cs="Arial"/>
          <w:sz w:val="21"/>
          <w:szCs w:val="21"/>
          <w:color w:val="2C2C36"/>
        </w:rPr>
        <w:t>mm</w:t>
      </w:r>
      <w:r>
        <w:rPr>
          <w:sz w:val="21"/>
          <w:szCs w:val="21"/>
          <w:color w:val="2C2C36"/>
          <w:spacing w:val="3"/>
        </w:rPr>
        <w:t>，进行一次读数（通过游标及刻度尺直接读出的数值减去</w:t>
      </w:r>
      <w:r>
        <w:rPr>
          <w:sz w:val="21"/>
          <w:szCs w:val="21"/>
          <w:color w:val="2C2C36"/>
          <w:spacing w:val="2"/>
        </w:rPr>
        <w:t>测头半径即为被检齿轮的渐开线展开长</w:t>
      </w:r>
      <w:r>
        <w:rPr>
          <w:sz w:val="21"/>
          <w:szCs w:val="21"/>
          <w:color w:val="2C2C36"/>
          <w:spacing w:val="-5"/>
        </w:rPr>
        <w:t>度</w:t>
      </w:r>
      <w:r>
        <w:rPr>
          <w:sz w:val="21"/>
          <w:szCs w:val="21"/>
          <w:color w:val="2C2C36"/>
          <w:spacing w:val="-26"/>
        </w:rPr>
        <w:t>），</w:t>
      </w:r>
      <w:r>
        <w:rPr>
          <w:sz w:val="21"/>
          <w:szCs w:val="21"/>
          <w:color w:val="2C2C36"/>
          <w:spacing w:val="-5"/>
        </w:rPr>
        <w:t>并同时把扭簧比较仪的读数记录下来。</w:t>
      </w:r>
    </w:p>
    <w:p>
      <w:pPr>
        <w:pStyle w:val="BodyText"/>
        <w:ind w:left="40" w:right="56" w:firstLine="384"/>
        <w:spacing w:before="157" w:line="313" w:lineRule="auto"/>
        <w:rPr>
          <w:sz w:val="21"/>
          <w:szCs w:val="21"/>
        </w:rPr>
      </w:pPr>
      <w:r>
        <w:rPr>
          <w:sz w:val="21"/>
          <w:szCs w:val="21"/>
          <w:color w:val="2C2C36"/>
          <w:spacing w:val="-2"/>
        </w:rPr>
        <w:t>（</w:t>
      </w:r>
      <w:r>
        <w:rPr>
          <w:rFonts w:ascii="Arial" w:hAnsi="Arial" w:eastAsia="Arial" w:cs="Arial"/>
          <w:sz w:val="21"/>
          <w:szCs w:val="21"/>
          <w:color w:val="2C2C36"/>
          <w:spacing w:val="-2"/>
        </w:rPr>
        <w:t>5</w:t>
      </w:r>
      <w:r>
        <w:rPr>
          <w:sz w:val="21"/>
          <w:szCs w:val="21"/>
          <w:color w:val="2C2C36"/>
          <w:spacing w:val="-2"/>
        </w:rPr>
        <w:t>）绘制渐开线展开长度</w:t>
      </w:r>
      <w:r>
        <w:rPr>
          <w:sz w:val="21"/>
          <w:szCs w:val="21"/>
          <w:color w:val="2C2C36"/>
          <w:spacing w:val="-43"/>
        </w:rPr>
        <w:t xml:space="preserve"> </w:t>
      </w:r>
      <w:r>
        <w:rPr>
          <w:rFonts w:ascii="Arial" w:hAnsi="Arial" w:eastAsia="Arial" w:cs="Arial"/>
          <w:sz w:val="21"/>
          <w:szCs w:val="21"/>
          <w:color w:val="2C2C36"/>
          <w:spacing w:val="-2"/>
        </w:rPr>
        <w:t>S  </w:t>
      </w:r>
      <w:r>
        <w:rPr>
          <w:sz w:val="21"/>
          <w:szCs w:val="21"/>
          <w:color w:val="2C2C36"/>
          <w:spacing w:val="-2"/>
        </w:rPr>
        <w:t>与指示表指示偏差 </w:t>
      </w:r>
      <w:r>
        <w:rPr>
          <w:rFonts w:ascii="Arial" w:hAnsi="Arial" w:eastAsia="Arial" w:cs="Arial"/>
          <w:sz w:val="21"/>
          <w:szCs w:val="21"/>
          <w:color w:val="2C2C36"/>
          <w:spacing w:val="-3"/>
        </w:rPr>
        <w:t>K  </w:t>
      </w:r>
      <w:r>
        <w:rPr>
          <w:sz w:val="21"/>
          <w:szCs w:val="21"/>
          <w:color w:val="2C2C36"/>
          <w:spacing w:val="-3"/>
        </w:rPr>
        <w:t>的曲线图，分析测量结果。根据Δ</w:t>
      </w:r>
      <w:r>
        <w:rPr>
          <w:rFonts w:ascii="Arial" w:hAnsi="Arial" w:eastAsia="Arial" w:cs="Arial"/>
          <w:sz w:val="21"/>
          <w:szCs w:val="21"/>
          <w:color w:val="2C2C36"/>
          <w:spacing w:val="-3"/>
        </w:rPr>
        <w:t>Fa  </w:t>
      </w:r>
      <w:r>
        <w:rPr>
          <w:sz w:val="21"/>
          <w:szCs w:val="21"/>
          <w:color w:val="2C2C36"/>
          <w:spacing w:val="-3"/>
        </w:rPr>
        <w:t>的数值评</w:t>
      </w:r>
      <w:r>
        <w:rPr>
          <w:sz w:val="21"/>
          <w:szCs w:val="21"/>
          <w:color w:val="2C2C36"/>
        </w:rPr>
        <w:t>定齿轮精度等级或按规定精度评定合格与否。计算齿廓偏差Δ</w:t>
      </w:r>
      <w:r>
        <w:rPr>
          <w:rFonts w:ascii="Arial" w:hAnsi="Arial" w:eastAsia="Arial" w:cs="Arial"/>
          <w:sz w:val="21"/>
          <w:szCs w:val="21"/>
          <w:color w:val="2C2C36"/>
        </w:rPr>
        <w:t>Fa  </w:t>
      </w:r>
      <w:r>
        <w:rPr>
          <w:sz w:val="21"/>
          <w:szCs w:val="21"/>
          <w:color w:val="2C2C36"/>
        </w:rPr>
        <w:t>时，可不考虑齿根部齿形的非工作部</w:t>
      </w:r>
      <w:r>
        <w:rPr>
          <w:sz w:val="21"/>
          <w:szCs w:val="21"/>
          <w:color w:val="2C2C36"/>
          <w:spacing w:val="-1"/>
        </w:rPr>
        <w:t>分线段，可按误差曲线斜率急剧的变化点近似地确定</w:t>
      </w:r>
      <w:r>
        <w:rPr>
          <w:sz w:val="21"/>
          <w:szCs w:val="21"/>
          <w:color w:val="2C2C36"/>
          <w:spacing w:val="-2"/>
        </w:rPr>
        <w:t>非工作部分的位置。</w:t>
      </w:r>
    </w:p>
    <w:p>
      <w:pPr>
        <w:pStyle w:val="BodyText"/>
        <w:ind w:left="459"/>
        <w:spacing w:before="296" w:line="229" w:lineRule="auto"/>
        <w:rPr>
          <w:sz w:val="21"/>
          <w:szCs w:val="21"/>
        </w:rPr>
      </w:pPr>
      <w:r>
        <w:rPr>
          <w:sz w:val="21"/>
          <w:szCs w:val="21"/>
          <w:b/>
          <w:bCs/>
          <w:spacing w:val="-1"/>
        </w:rPr>
        <w:t>齿轮综合测量实验设备：</w:t>
      </w:r>
      <w:r>
        <w:rPr>
          <w:rFonts w:ascii="Times New Roman" w:hAnsi="Times New Roman" w:eastAsia="Times New Roman" w:cs="Times New Roman"/>
          <w:sz w:val="21"/>
          <w:szCs w:val="21"/>
          <w:spacing w:val="-1"/>
        </w:rPr>
        <w:t>3040A</w:t>
      </w:r>
      <w:r>
        <w:rPr>
          <w:sz w:val="21"/>
          <w:szCs w:val="21"/>
          <w:spacing w:val="-1"/>
        </w:rPr>
        <w:t>型齿轮测量中心</w:t>
      </w:r>
    </w:p>
    <w:p>
      <w:pPr>
        <w:pStyle w:val="BodyText"/>
        <w:ind w:left="459"/>
        <w:spacing w:before="299" w:line="220" w:lineRule="auto"/>
        <w:rPr>
          <w:sz w:val="21"/>
          <w:szCs w:val="21"/>
        </w:rPr>
      </w:pPr>
      <w:r>
        <w:rPr>
          <w:sz w:val="21"/>
          <w:szCs w:val="21"/>
          <w:b/>
          <w:bCs/>
          <w:spacing w:val="-8"/>
        </w:rPr>
        <w:t>齿轮综合测量实验步骤：</w:t>
      </w:r>
    </w:p>
    <w:p>
      <w:pPr>
        <w:pStyle w:val="BodyText"/>
        <w:ind w:left="39" w:right="69" w:firstLine="386"/>
        <w:spacing w:before="157" w:line="290" w:lineRule="auto"/>
        <w:rPr>
          <w:sz w:val="21"/>
          <w:szCs w:val="21"/>
        </w:rPr>
      </w:pPr>
      <w:r>
        <w:rPr>
          <w:sz w:val="21"/>
          <w:szCs w:val="21"/>
          <w:color w:val="2C2C36"/>
          <w:spacing w:val="-3"/>
        </w:rPr>
        <w:t>（</w:t>
      </w:r>
      <w:r>
        <w:rPr>
          <w:rFonts w:ascii="Arial" w:hAnsi="Arial" w:eastAsia="Arial" w:cs="Arial"/>
          <w:sz w:val="21"/>
          <w:szCs w:val="21"/>
          <w:color w:val="2C2C36"/>
          <w:spacing w:val="-3"/>
        </w:rPr>
        <w:t>1</w:t>
      </w:r>
      <w:r>
        <w:rPr>
          <w:sz w:val="21"/>
          <w:szCs w:val="21"/>
          <w:color w:val="2C2C36"/>
          <w:spacing w:val="-3"/>
        </w:rPr>
        <w:t>）启动计算机和齿轮测量中心，装夹齿轮，通过测量立柱的侧面的上</w:t>
      </w:r>
      <w:r>
        <w:rPr>
          <w:sz w:val="21"/>
          <w:szCs w:val="21"/>
          <w:color w:val="2C2C36"/>
          <w:spacing w:val="-4"/>
        </w:rPr>
        <w:t>下按键控制顶尖压紧齿轮芯</w:t>
      </w:r>
      <w:r>
        <w:rPr>
          <w:sz w:val="21"/>
          <w:szCs w:val="21"/>
          <w:color w:val="2C2C36"/>
          <w:spacing w:val="-10"/>
        </w:rPr>
        <w:t>杆。</w:t>
      </w:r>
    </w:p>
    <w:p>
      <w:pPr>
        <w:pStyle w:val="BodyText"/>
        <w:ind w:left="425"/>
        <w:spacing w:before="157" w:line="220" w:lineRule="auto"/>
        <w:rPr>
          <w:sz w:val="21"/>
          <w:szCs w:val="21"/>
        </w:rPr>
      </w:pPr>
      <w:r>
        <w:rPr>
          <w:sz w:val="21"/>
          <w:szCs w:val="21"/>
          <w:color w:val="2C2C36"/>
          <w:spacing w:val="-5"/>
        </w:rPr>
        <w:t>（</w:t>
      </w:r>
      <w:r>
        <w:rPr>
          <w:rFonts w:ascii="Arial" w:hAnsi="Arial" w:eastAsia="Arial" w:cs="Arial"/>
          <w:sz w:val="21"/>
          <w:szCs w:val="21"/>
          <w:color w:val="2C2C36"/>
          <w:spacing w:val="-5"/>
        </w:rPr>
        <w:t>2</w:t>
      </w:r>
      <w:r>
        <w:rPr>
          <w:sz w:val="21"/>
          <w:szCs w:val="21"/>
          <w:color w:val="2C2C36"/>
          <w:spacing w:val="-5"/>
        </w:rPr>
        <w:t>）启动测量软件，选择“外圆柱齿轮”，</w:t>
      </w:r>
      <w:r>
        <w:rPr>
          <w:sz w:val="21"/>
          <w:szCs w:val="21"/>
          <w:color w:val="2C2C36"/>
          <w:spacing w:val="-6"/>
        </w:rPr>
        <w:t>进入测量主界面。</w:t>
      </w:r>
    </w:p>
    <w:p>
      <w:pPr>
        <w:pStyle w:val="BodyText"/>
        <w:ind w:left="39" w:right="59" w:firstLine="386"/>
        <w:spacing w:before="123" w:line="323" w:lineRule="auto"/>
        <w:rPr>
          <w:sz w:val="21"/>
          <w:szCs w:val="21"/>
        </w:rPr>
      </w:pPr>
      <w:r>
        <w:rPr>
          <w:sz w:val="21"/>
          <w:szCs w:val="21"/>
          <w:color w:val="2C2C36"/>
          <w:spacing w:val="-1"/>
        </w:rPr>
        <w:t>（</w:t>
      </w:r>
      <w:r>
        <w:rPr>
          <w:rFonts w:ascii="Arial" w:hAnsi="Arial" w:eastAsia="Arial" w:cs="Arial"/>
          <w:sz w:val="21"/>
          <w:szCs w:val="21"/>
          <w:color w:val="2C2C36"/>
          <w:spacing w:val="-1"/>
        </w:rPr>
        <w:t>3</w:t>
      </w:r>
      <w:r>
        <w:rPr>
          <w:sz w:val="21"/>
          <w:szCs w:val="21"/>
          <w:color w:val="2C2C36"/>
          <w:spacing w:val="-1"/>
        </w:rPr>
        <w:t>）操纵杆调整</w:t>
      </w:r>
      <w:r>
        <w:rPr>
          <w:sz w:val="21"/>
          <w:szCs w:val="21"/>
          <w:color w:val="2C2C36"/>
          <w:spacing w:val="-39"/>
        </w:rPr>
        <w:t xml:space="preserve"> </w:t>
      </w:r>
      <w:r>
        <w:rPr>
          <w:rFonts w:ascii="Arial" w:hAnsi="Arial" w:eastAsia="Arial" w:cs="Arial"/>
          <w:sz w:val="21"/>
          <w:szCs w:val="21"/>
          <w:color w:val="2C2C36"/>
          <w:spacing w:val="-1"/>
        </w:rPr>
        <w:t>Y</w:t>
      </w:r>
      <w:r>
        <w:rPr>
          <w:sz w:val="21"/>
          <w:szCs w:val="21"/>
          <w:color w:val="2C2C36"/>
          <w:spacing w:val="-1"/>
        </w:rPr>
        <w:t>、</w:t>
      </w:r>
      <w:r>
        <w:rPr>
          <w:rFonts w:ascii="Arial" w:hAnsi="Arial" w:eastAsia="Arial" w:cs="Arial"/>
          <w:sz w:val="21"/>
          <w:szCs w:val="21"/>
          <w:color w:val="2C2C36"/>
          <w:spacing w:val="-1"/>
        </w:rPr>
        <w:t>X</w:t>
      </w:r>
      <w:r>
        <w:rPr>
          <w:sz w:val="21"/>
          <w:szCs w:val="21"/>
          <w:color w:val="2C2C36"/>
          <w:spacing w:val="-1"/>
        </w:rPr>
        <w:t>、</w:t>
      </w:r>
      <w:r>
        <w:rPr>
          <w:rFonts w:ascii="Arial" w:hAnsi="Arial" w:eastAsia="Arial" w:cs="Arial"/>
          <w:sz w:val="21"/>
          <w:szCs w:val="21"/>
          <w:color w:val="2C2C36"/>
          <w:spacing w:val="-1"/>
        </w:rPr>
        <w:t>Z</w:t>
      </w:r>
      <w:r>
        <w:rPr>
          <w:rFonts w:ascii="Arial" w:hAnsi="Arial" w:eastAsia="Arial" w:cs="Arial"/>
          <w:sz w:val="21"/>
          <w:szCs w:val="21"/>
          <w:color w:val="2C2C36"/>
          <w:spacing w:val="55"/>
        </w:rPr>
        <w:t xml:space="preserve"> </w:t>
      </w:r>
      <w:r>
        <w:rPr>
          <w:sz w:val="21"/>
          <w:szCs w:val="21"/>
          <w:color w:val="2C2C36"/>
          <w:spacing w:val="-1"/>
        </w:rPr>
        <w:t>轴位置，使电感测头接近芯棒，停在芯棒的正前方约</w:t>
      </w:r>
      <w:r>
        <w:rPr>
          <w:sz w:val="21"/>
          <w:szCs w:val="21"/>
          <w:color w:val="2C2C36"/>
          <w:spacing w:val="-42"/>
        </w:rPr>
        <w:t xml:space="preserve"> </w:t>
      </w:r>
      <w:r>
        <w:rPr>
          <w:rFonts w:ascii="Arial" w:hAnsi="Arial" w:eastAsia="Arial" w:cs="Arial"/>
          <w:sz w:val="21"/>
          <w:szCs w:val="21"/>
          <w:color w:val="2C2C36"/>
          <w:spacing w:val="-1"/>
        </w:rPr>
        <w:t>5mm </w:t>
      </w:r>
      <w:r>
        <w:rPr>
          <w:sz w:val="21"/>
          <w:szCs w:val="21"/>
          <w:color w:val="2C2C36"/>
          <w:spacing w:val="-2"/>
        </w:rPr>
        <w:t>处，单击工</w:t>
      </w:r>
      <w:r>
        <w:rPr>
          <w:sz w:val="21"/>
          <w:szCs w:val="21"/>
          <w:color w:val="2C2C36"/>
          <w:spacing w:val="-3"/>
        </w:rPr>
        <w:t>具栏“通过芯棒校正机器零点”按钮</w:t>
      </w:r>
      <w:r>
        <w:rPr>
          <w:sz w:val="21"/>
          <w:szCs w:val="21"/>
        </w:rPr>
        <w:drawing>
          <wp:inline distT="0" distB="0" distL="0" distR="0">
            <wp:extent cx="439294" cy="253998"/>
            <wp:effectExtent l="0" t="0" r="0" b="0"/>
            <wp:docPr id="24" name="IM 24"/>
            <wp:cNvGraphicFramePr/>
            <a:graphic>
              <a:graphicData uri="http://schemas.openxmlformats.org/drawingml/2006/picture">
                <pic:pic>
                  <pic:nvPicPr>
                    <pic:cNvPr id="24" name="IM 24"/>
                    <pic:cNvPicPr/>
                  </pic:nvPicPr>
                  <pic:blipFill>
                    <a:blip r:embed="rId19"/>
                    <a:stretch>
                      <a:fillRect/>
                    </a:stretch>
                  </pic:blipFill>
                  <pic:spPr>
                    <a:xfrm rot="0">
                      <a:off x="0" y="0"/>
                      <a:ext cx="439294" cy="253998"/>
                    </a:xfrm>
                    <a:prstGeom prst="rect">
                      <a:avLst/>
                    </a:prstGeom>
                  </pic:spPr>
                </pic:pic>
              </a:graphicData>
            </a:graphic>
          </wp:inline>
        </w:drawing>
      </w:r>
      <w:r>
        <w:rPr>
          <w:sz w:val="21"/>
          <w:szCs w:val="21"/>
          <w:color w:val="2C2C36"/>
          <w:spacing w:val="-3"/>
        </w:rPr>
        <w:t>，弹出校正零点界面，按提示输入芯棒直径，按下主机控制</w:t>
      </w:r>
      <w:r>
        <w:rPr>
          <w:sz w:val="21"/>
          <w:szCs w:val="21"/>
          <w:color w:val="2C2C36"/>
          <w:spacing w:val="-2"/>
        </w:rPr>
        <w:t>面板“测量”按键，电感测头就会在微机的控制下自动校正零位。</w:t>
      </w:r>
    </w:p>
    <w:p>
      <w:pPr>
        <w:pStyle w:val="BodyText"/>
        <w:ind w:left="39" w:right="88" w:firstLine="386"/>
        <w:spacing w:before="160" w:line="289" w:lineRule="auto"/>
        <w:rPr>
          <w:sz w:val="21"/>
          <w:szCs w:val="21"/>
        </w:rPr>
      </w:pPr>
      <w:r>
        <w:rPr>
          <w:sz w:val="21"/>
          <w:szCs w:val="21"/>
          <w:color w:val="2C2C36"/>
          <w:spacing w:val="-4"/>
        </w:rPr>
        <w:t>（</w:t>
      </w:r>
      <w:r>
        <w:rPr>
          <w:rFonts w:ascii="Arial" w:hAnsi="Arial" w:eastAsia="Arial" w:cs="Arial"/>
          <w:sz w:val="21"/>
          <w:szCs w:val="21"/>
          <w:color w:val="2C2C36"/>
          <w:spacing w:val="-4"/>
        </w:rPr>
        <w:t>4</w:t>
      </w:r>
      <w:r>
        <w:rPr>
          <w:sz w:val="21"/>
          <w:szCs w:val="21"/>
          <w:color w:val="2C2C36"/>
          <w:spacing w:val="-4"/>
        </w:rPr>
        <w:t>）调整操纵杆使测头停在被测齿轮外径以外的任意位置，最好尽量接近齿轮以便缩短测量时间。</w:t>
      </w:r>
      <w:r>
        <w:rPr>
          <w:sz w:val="21"/>
          <w:szCs w:val="21"/>
          <w:color w:val="2C2C36"/>
          <w:spacing w:val="-1"/>
        </w:rPr>
        <w:t>测头起始位置在切向零位之后则先测量齿轮左齿面，在切向零位之前则先测量齿轮右齿面。</w:t>
      </w:r>
    </w:p>
    <w:p>
      <w:pPr>
        <w:pStyle w:val="BodyText"/>
        <w:ind w:left="38" w:right="68" w:firstLine="387"/>
        <w:spacing w:before="160" w:line="289" w:lineRule="auto"/>
        <w:rPr>
          <w:sz w:val="21"/>
          <w:szCs w:val="21"/>
        </w:rPr>
      </w:pPr>
      <w:r>
        <w:rPr>
          <w:sz w:val="21"/>
          <w:szCs w:val="21"/>
          <w:color w:val="2C2C36"/>
          <w:spacing w:val="-3"/>
        </w:rPr>
        <w:t>（</w:t>
      </w:r>
      <w:r>
        <w:rPr>
          <w:rFonts w:ascii="Arial" w:hAnsi="Arial" w:eastAsia="Arial" w:cs="Arial"/>
          <w:sz w:val="21"/>
          <w:szCs w:val="21"/>
          <w:color w:val="2C2C36"/>
          <w:spacing w:val="-3"/>
        </w:rPr>
        <w:t>5</w:t>
      </w:r>
      <w:r>
        <w:rPr>
          <w:sz w:val="21"/>
          <w:szCs w:val="21"/>
          <w:color w:val="2C2C36"/>
          <w:spacing w:val="-3"/>
        </w:rPr>
        <w:t>）打开软件的参数设置界面，选择测量速度，输入被测齿轮的齿数、</w:t>
      </w:r>
      <w:r>
        <w:rPr>
          <w:sz w:val="21"/>
          <w:szCs w:val="21"/>
          <w:color w:val="2C2C36"/>
          <w:spacing w:val="-4"/>
        </w:rPr>
        <w:t>模数、压力角、螺旋角等齿</w:t>
      </w:r>
      <w:r>
        <w:rPr>
          <w:sz w:val="21"/>
          <w:szCs w:val="21"/>
          <w:color w:val="2C2C36"/>
          <w:spacing w:val="-2"/>
        </w:rPr>
        <w:t>轮参数，输入测量日期、操作者等信息，选择测量项目。</w:t>
      </w:r>
    </w:p>
    <w:p>
      <w:pPr>
        <w:pStyle w:val="BodyText"/>
        <w:ind w:left="72" w:firstLine="352"/>
        <w:spacing w:before="123" w:line="323" w:lineRule="auto"/>
        <w:rPr>
          <w:sz w:val="21"/>
          <w:szCs w:val="21"/>
        </w:rPr>
      </w:pPr>
      <w:r>
        <w:rPr>
          <w:sz w:val="21"/>
          <w:szCs w:val="21"/>
          <w:color w:val="2C2C36"/>
          <w:spacing w:val="-5"/>
        </w:rPr>
        <w:t>（</w:t>
      </w:r>
      <w:r>
        <w:rPr>
          <w:rFonts w:ascii="Arial" w:hAnsi="Arial" w:eastAsia="Arial" w:cs="Arial"/>
          <w:sz w:val="21"/>
          <w:szCs w:val="21"/>
          <w:color w:val="2C2C36"/>
          <w:spacing w:val="-5"/>
        </w:rPr>
        <w:t>6</w:t>
      </w:r>
      <w:r>
        <w:rPr>
          <w:sz w:val="21"/>
          <w:szCs w:val="21"/>
          <w:color w:val="2C2C36"/>
          <w:spacing w:val="-5"/>
        </w:rPr>
        <w:t>）测量时可一次装夹就把齿廓偏差、螺旋线偏差、齿距偏差和径向跳动全部测出，</w:t>
      </w:r>
      <w:r>
        <w:rPr>
          <w:sz w:val="21"/>
          <w:szCs w:val="21"/>
          <w:color w:val="2C2C36"/>
          <w:spacing w:val="-20"/>
        </w:rPr>
        <w:t xml:space="preserve"> </w:t>
      </w:r>
      <w:r>
        <w:rPr>
          <w:sz w:val="21"/>
          <w:szCs w:val="21"/>
          <w:color w:val="2C2C36"/>
          <w:spacing w:val="-5"/>
        </w:rPr>
        <w:t>在选择测量项</w:t>
      </w:r>
      <w:r>
        <w:rPr>
          <w:sz w:val="21"/>
          <w:szCs w:val="21"/>
          <w:color w:val="2C2C36"/>
        </w:rPr>
        <w:t>目时，把齿廓、螺旋线、齿距都选择测量。调</w:t>
      </w:r>
      <w:r>
        <w:rPr>
          <w:sz w:val="21"/>
          <w:szCs w:val="21"/>
          <w:color w:val="2C2C36"/>
          <w:spacing w:val="-1"/>
        </w:rPr>
        <w:t>用选择连续测量程序，按下主机操作面板“测量”按键，</w:t>
      </w:r>
      <w:r>
        <w:rPr>
          <w:sz w:val="21"/>
          <w:szCs w:val="21"/>
          <w:color w:val="2C2C36"/>
          <w:spacing w:val="-9"/>
        </w:rPr>
        <w:t>自动完成测量。</w:t>
      </w:r>
    </w:p>
    <w:p>
      <w:pPr>
        <w:pStyle w:val="BodyText"/>
        <w:ind w:left="425"/>
        <w:spacing w:before="160" w:line="218" w:lineRule="auto"/>
        <w:rPr>
          <w:sz w:val="21"/>
          <w:szCs w:val="21"/>
        </w:rPr>
      </w:pPr>
      <w:r>
        <w:rPr>
          <w:sz w:val="21"/>
          <w:szCs w:val="21"/>
          <w:color w:val="2C2C36"/>
          <w:spacing w:val="-3"/>
        </w:rPr>
        <w:t>（</w:t>
      </w:r>
      <w:r>
        <w:rPr>
          <w:rFonts w:ascii="Arial" w:hAnsi="Arial" w:eastAsia="Arial" w:cs="Arial"/>
          <w:sz w:val="21"/>
          <w:szCs w:val="21"/>
          <w:color w:val="2C2C36"/>
          <w:spacing w:val="-3"/>
        </w:rPr>
        <w:t>7</w:t>
      </w:r>
      <w:r>
        <w:rPr>
          <w:sz w:val="21"/>
          <w:szCs w:val="21"/>
          <w:color w:val="2C2C36"/>
          <w:spacing w:val="-3"/>
        </w:rPr>
        <w:t>）记录测量结果到实验报告。</w:t>
      </w:r>
    </w:p>
    <w:p>
      <w:pPr>
        <w:spacing w:line="218" w:lineRule="auto"/>
        <w:sectPr>
          <w:headerReference w:type="default" r:id="rId17"/>
          <w:footerReference w:type="default" r:id="rId18"/>
          <w:pgSz w:w="11910" w:h="16840"/>
          <w:pgMar w:top="1199" w:right="1141" w:bottom="1601" w:left="1269" w:header="863" w:footer="1443" w:gutter="0"/>
        </w:sectPr>
        <w:rPr>
          <w:sz w:val="21"/>
          <w:szCs w:val="21"/>
        </w:rPr>
      </w:pPr>
    </w:p>
    <w:p>
      <w:pPr>
        <w:ind w:firstLine="45"/>
        <w:spacing w:before="194" w:line="12824" w:lineRule="exact"/>
        <w:rPr/>
      </w:pPr>
      <w:r>
        <w:rPr>
          <w:position w:val="-256"/>
        </w:rPr>
        <w:drawing>
          <wp:inline distT="0" distB="0" distL="0" distR="0">
            <wp:extent cx="5253340" cy="8143353"/>
            <wp:effectExtent l="0" t="0" r="0" b="0"/>
            <wp:docPr id="26" name="IM 26"/>
            <wp:cNvGraphicFramePr/>
            <a:graphic>
              <a:graphicData uri="http://schemas.openxmlformats.org/drawingml/2006/picture">
                <pic:pic>
                  <pic:nvPicPr>
                    <pic:cNvPr id="26" name="IM 26"/>
                    <pic:cNvPicPr/>
                  </pic:nvPicPr>
                  <pic:blipFill>
                    <a:blip r:embed="rId21"/>
                    <a:stretch>
                      <a:fillRect/>
                    </a:stretch>
                  </pic:blipFill>
                  <pic:spPr>
                    <a:xfrm rot="0">
                      <a:off x="0" y="0"/>
                      <a:ext cx="5253340" cy="8143353"/>
                    </a:xfrm>
                    <a:prstGeom prst="rect">
                      <a:avLst/>
                    </a:prstGeom>
                  </pic:spPr>
                </pic:pic>
              </a:graphicData>
            </a:graphic>
          </wp:inline>
        </w:drawing>
      </w:r>
    </w:p>
    <w:p>
      <w:pPr>
        <w:spacing w:line="12824" w:lineRule="exact"/>
        <w:sectPr>
          <w:headerReference w:type="default" r:id="rId2"/>
          <w:footerReference w:type="default" r:id="rId20"/>
          <w:pgSz w:w="11907" w:h="16839"/>
          <w:pgMar w:top="1166" w:right="1766" w:bottom="1601" w:left="1767" w:header="830" w:footer="1440" w:gutter="0"/>
        </w:sectPr>
        <w:rPr/>
      </w:pPr>
    </w:p>
    <w:p>
      <w:pPr>
        <w:ind w:firstLine="29"/>
        <w:spacing w:before="194" w:line="13558" w:lineRule="exact"/>
        <w:rPr/>
      </w:pPr>
      <w:r>
        <w:rPr>
          <w:position w:val="-271"/>
        </w:rPr>
        <w:drawing>
          <wp:inline distT="0" distB="0" distL="0" distR="0">
            <wp:extent cx="5299073" cy="8609775"/>
            <wp:effectExtent l="0" t="0" r="0" b="0"/>
            <wp:docPr id="30" name="IM 30"/>
            <wp:cNvGraphicFramePr/>
            <a:graphic>
              <a:graphicData uri="http://schemas.openxmlformats.org/drawingml/2006/picture">
                <pic:pic>
                  <pic:nvPicPr>
                    <pic:cNvPr id="30" name="IM 30"/>
                    <pic:cNvPicPr/>
                  </pic:nvPicPr>
                  <pic:blipFill>
                    <a:blip r:embed="rId24"/>
                    <a:stretch>
                      <a:fillRect/>
                    </a:stretch>
                  </pic:blipFill>
                  <pic:spPr>
                    <a:xfrm rot="0">
                      <a:off x="0" y="0"/>
                      <a:ext cx="5299073" cy="8609775"/>
                    </a:xfrm>
                    <a:prstGeom prst="rect">
                      <a:avLst/>
                    </a:prstGeom>
                  </pic:spPr>
                </pic:pic>
              </a:graphicData>
            </a:graphic>
          </wp:inline>
        </w:drawing>
      </w:r>
    </w:p>
    <w:p>
      <w:pPr>
        <w:spacing w:line="13558" w:lineRule="exact"/>
        <w:sectPr>
          <w:headerReference w:type="default" r:id="rId22"/>
          <w:footerReference w:type="default" r:id="rId23"/>
          <w:pgSz w:w="11907" w:h="16839"/>
          <w:pgMar w:top="1166" w:right="1764" w:bottom="1601" w:left="1767" w:header="830" w:footer="1440" w:gutter="0"/>
        </w:sectPr>
        <w:rPr/>
      </w:pPr>
    </w:p>
    <w:p>
      <w:pPr>
        <w:ind w:left="45"/>
        <w:spacing w:before="229" w:line="222" w:lineRule="auto"/>
        <w:outlineLvl w:val="1"/>
        <w:rPr>
          <w:rFonts w:ascii="SimHei" w:hAnsi="SimHei" w:eastAsia="SimHei" w:cs="SimHei"/>
          <w:sz w:val="24"/>
          <w:szCs w:val="24"/>
        </w:rPr>
      </w:pPr>
      <w:r>
        <w:rPr>
          <w:rFonts w:ascii="SimHei" w:hAnsi="SimHei" w:eastAsia="SimHei" w:cs="SimHei"/>
          <w:sz w:val="24"/>
          <w:szCs w:val="24"/>
          <w:spacing w:val="-5"/>
        </w:rPr>
        <w:t>五、齿轮测量实验思考题：</w:t>
      </w:r>
    </w:p>
    <w:p>
      <w:pPr>
        <w:pStyle w:val="BodyText"/>
        <w:ind w:left="477"/>
        <w:spacing w:before="256" w:line="219" w:lineRule="auto"/>
        <w:rPr>
          <w:sz w:val="24"/>
          <w:szCs w:val="24"/>
        </w:rPr>
      </w:pPr>
      <w:r>
        <w:rPr>
          <w:sz w:val="24"/>
          <w:szCs w:val="24"/>
          <w:spacing w:val="-8"/>
        </w:rPr>
        <w:t>1. 齿廓偏差对齿轮传动质量有何影响？</w:t>
      </w:r>
    </w:p>
    <w:p>
      <w:pPr>
        <w:pStyle w:val="BodyText"/>
        <w:ind w:left="37" w:right="31" w:firstLine="422"/>
        <w:spacing w:before="197" w:line="413" w:lineRule="auto"/>
        <w:rPr>
          <w:sz w:val="21"/>
          <w:szCs w:val="21"/>
        </w:rPr>
      </w:pPr>
      <w:r>
        <w:rPr>
          <w:sz w:val="21"/>
          <w:szCs w:val="21"/>
          <w:spacing w:val="-4"/>
        </w:rPr>
        <w:t>齿廓形状的准确性直接影响到齿轮啮合时的接触状态。如果齿廓存在偏差，</w:t>
      </w:r>
      <w:r>
        <w:rPr>
          <w:sz w:val="21"/>
          <w:szCs w:val="21"/>
          <w:spacing w:val="-51"/>
        </w:rPr>
        <w:t xml:space="preserve"> </w:t>
      </w:r>
      <w:r>
        <w:rPr>
          <w:sz w:val="21"/>
          <w:szCs w:val="21"/>
          <w:spacing w:val="-4"/>
        </w:rPr>
        <w:t>会导致</w:t>
      </w:r>
      <w:r>
        <w:rPr>
          <w:sz w:val="21"/>
          <w:szCs w:val="21"/>
          <w:spacing w:val="-5"/>
        </w:rPr>
        <w:t>齿轮</w:t>
      </w:r>
      <w:r>
        <w:rPr>
          <w:sz w:val="21"/>
          <w:szCs w:val="21"/>
          <w:spacing w:val="-2"/>
        </w:rPr>
        <w:t>在啮合过程中产生较大的误差，影响传动比的稳定</w:t>
      </w:r>
      <w:r>
        <w:rPr>
          <w:sz w:val="21"/>
          <w:szCs w:val="21"/>
          <w:spacing w:val="-3"/>
        </w:rPr>
        <w:t>性。不规则的齿形会导致齿轮在转动时产</w:t>
      </w:r>
      <w:r>
        <w:rPr>
          <w:sz w:val="21"/>
          <w:szCs w:val="21"/>
          <w:spacing w:val="-1"/>
        </w:rPr>
        <w:t>生额外的振动和噪音。这些振动不仅会影响设备的工作效率，还会增加机械磨</w:t>
      </w:r>
      <w:r>
        <w:rPr>
          <w:sz w:val="21"/>
          <w:szCs w:val="21"/>
          <w:spacing w:val="-2"/>
        </w:rPr>
        <w:t>损。</w:t>
      </w:r>
    </w:p>
    <w:p>
      <w:pPr>
        <w:spacing w:line="370" w:lineRule="auto"/>
        <w:rPr>
          <w:rFonts w:ascii="Arial"/>
          <w:sz w:val="21"/>
        </w:rPr>
      </w:pPr>
      <w:r/>
    </w:p>
    <w:p>
      <w:pPr>
        <w:pStyle w:val="BodyText"/>
        <w:ind w:left="41" w:right="30" w:firstLine="420"/>
        <w:spacing w:before="78" w:line="361" w:lineRule="auto"/>
        <w:jc w:val="both"/>
        <w:rPr>
          <w:sz w:val="24"/>
          <w:szCs w:val="24"/>
        </w:rPr>
      </w:pPr>
      <w:r>
        <w:rPr>
          <w:sz w:val="24"/>
          <w:szCs w:val="24"/>
          <w:spacing w:val="-3"/>
        </w:rPr>
        <w:t>2. 3040A</w:t>
      </w:r>
      <w:r>
        <w:rPr>
          <w:sz w:val="24"/>
          <w:szCs w:val="24"/>
          <w:spacing w:val="-43"/>
        </w:rPr>
        <w:t xml:space="preserve"> </w:t>
      </w:r>
      <w:r>
        <w:rPr>
          <w:sz w:val="24"/>
          <w:szCs w:val="24"/>
          <w:spacing w:val="-3"/>
        </w:rPr>
        <w:t>型齿轮测量中心不同于机械传动式的齿轮测量仪器</w:t>
      </w:r>
      <w:r>
        <w:rPr>
          <w:sz w:val="24"/>
          <w:szCs w:val="24"/>
          <w:spacing w:val="-4"/>
        </w:rPr>
        <w:t>，采用电子展成</w:t>
      </w:r>
      <w:r>
        <w:rPr>
          <w:sz w:val="24"/>
          <w:szCs w:val="24"/>
          <w:spacing w:val="-3"/>
        </w:rPr>
        <w:t>的方法进行齿轮测量，试简要论述电子展成法与机械展成法的测量原理。与机械</w:t>
      </w:r>
      <w:r>
        <w:rPr>
          <w:sz w:val="24"/>
          <w:szCs w:val="24"/>
          <w:spacing w:val="-8"/>
        </w:rPr>
        <w:t>展成法相比，电子展成法有什么特点？</w:t>
      </w:r>
    </w:p>
    <w:p>
      <w:pPr>
        <w:pStyle w:val="BodyText"/>
        <w:ind w:left="38" w:right="28" w:firstLine="419"/>
        <w:spacing w:before="7" w:line="412" w:lineRule="auto"/>
        <w:jc w:val="both"/>
        <w:rPr>
          <w:sz w:val="21"/>
          <w:szCs w:val="21"/>
        </w:rPr>
      </w:pPr>
      <w:r>
        <w:rPr>
          <w:sz w:val="21"/>
          <w:szCs w:val="21"/>
          <w:spacing w:val="-5"/>
        </w:rPr>
        <w:t>机械展成法：通过模拟齿轮副的运动来获得待测齿轮的几何参数。具体来说，</w:t>
      </w:r>
      <w:r>
        <w:rPr>
          <w:sz w:val="21"/>
          <w:szCs w:val="21"/>
          <w:spacing w:val="-6"/>
        </w:rPr>
        <w:t xml:space="preserve"> 是使用一</w:t>
      </w:r>
      <w:r>
        <w:rPr>
          <w:sz w:val="21"/>
          <w:szCs w:val="21"/>
          <w:spacing w:val="-3"/>
        </w:rPr>
        <w:t>个已知精确尺寸的标准齿轮与被测齿轮相啮合，然后通过读取标准齿轮上的传感器数据（如</w:t>
      </w:r>
      <w:r>
        <w:rPr>
          <w:sz w:val="21"/>
          <w:szCs w:val="21"/>
          <w:spacing w:val="-2"/>
        </w:rPr>
        <w:t>位移、角度等）间接得到被测齿轮的相关信息。</w:t>
      </w:r>
    </w:p>
    <w:p>
      <w:pPr>
        <w:pStyle w:val="BodyText"/>
        <w:ind w:left="39" w:right="31" w:firstLine="442"/>
        <w:spacing w:before="2" w:line="411" w:lineRule="auto"/>
        <w:jc w:val="both"/>
        <w:rPr>
          <w:sz w:val="21"/>
          <w:szCs w:val="21"/>
        </w:rPr>
      </w:pPr>
      <w:r>
        <w:rPr>
          <w:sz w:val="21"/>
          <w:szCs w:val="21"/>
          <w:spacing w:val="-3"/>
        </w:rPr>
        <w:t>电子展成法：利用计算机控制下的高精度伺服系统代替传统的物理</w:t>
      </w:r>
      <w:r>
        <w:rPr>
          <w:sz w:val="21"/>
          <w:szCs w:val="21"/>
          <w:spacing w:val="-4"/>
        </w:rPr>
        <w:t>模型齿轮，通过对实</w:t>
      </w:r>
      <w:r>
        <w:rPr>
          <w:sz w:val="21"/>
          <w:szCs w:val="21"/>
          <w:spacing w:val="-2"/>
        </w:rPr>
        <w:t>际齿轮进行扫描并结合软件算法处理，直接计</w:t>
      </w:r>
      <w:r>
        <w:rPr>
          <w:sz w:val="21"/>
          <w:szCs w:val="21"/>
          <w:spacing w:val="-3"/>
        </w:rPr>
        <w:t>算出齿轮的各项参数。不需要实体的标准齿轮</w:t>
      </w:r>
      <w:r>
        <w:rPr>
          <w:sz w:val="21"/>
          <w:szCs w:val="21"/>
          <w:spacing w:val="-2"/>
        </w:rPr>
        <w:t>参与，而是依靠数学模型来完成“虚拟”的齿轮啮合过程。</w:t>
      </w:r>
    </w:p>
    <w:p>
      <w:pPr>
        <w:pStyle w:val="BodyText"/>
        <w:ind w:left="39" w:right="28" w:firstLine="419"/>
        <w:spacing w:before="2" w:line="412" w:lineRule="auto"/>
        <w:jc w:val="both"/>
        <w:rPr>
          <w:sz w:val="21"/>
          <w:szCs w:val="21"/>
        </w:rPr>
      </w:pPr>
      <w:r>
        <w:rPr>
          <w:sz w:val="21"/>
          <w:szCs w:val="21"/>
          <w:spacing w:val="-5"/>
        </w:rPr>
        <w:t>特点：①灵活性强，可以快速适应各种不同类型、尺寸的齿轮测量需</w:t>
      </w:r>
      <w:r>
        <w:rPr>
          <w:sz w:val="21"/>
          <w:szCs w:val="21"/>
          <w:spacing w:val="-6"/>
        </w:rPr>
        <w:t>求。 ②精度高，减</w:t>
      </w:r>
      <w:r>
        <w:rPr>
          <w:sz w:val="21"/>
          <w:szCs w:val="21"/>
          <w:spacing w:val="-2"/>
        </w:rPr>
        <w:t>少了由于机械部件自身缺陷带来的误差累积问题</w:t>
      </w:r>
      <w:r>
        <w:rPr>
          <w:sz w:val="21"/>
          <w:szCs w:val="21"/>
          <w:spacing w:val="-3"/>
        </w:rPr>
        <w:t>。③自动化程度更高，减少了人为操作的时</w:t>
      </w:r>
      <w:r>
        <w:rPr>
          <w:sz w:val="21"/>
          <w:szCs w:val="21"/>
          <w:spacing w:val="-2"/>
        </w:rPr>
        <w:t>间消耗。④数据处理能力强，便于实现更复杂的分析</w:t>
      </w:r>
      <w:r>
        <w:rPr>
          <w:sz w:val="21"/>
          <w:szCs w:val="21"/>
          <w:spacing w:val="-3"/>
        </w:rPr>
        <w:t>功能，比如动态误差补偿、三维图形显</w:t>
      </w:r>
      <w:r>
        <w:rPr>
          <w:sz w:val="21"/>
          <w:szCs w:val="21"/>
          <w:spacing w:val="-9"/>
        </w:rPr>
        <w:t>示等。</w:t>
      </w:r>
    </w:p>
    <w:sectPr>
      <w:headerReference w:type="default" r:id="rId2"/>
      <w:footerReference w:type="default" r:id="rId25"/>
      <w:pgSz w:w="11907" w:h="16839"/>
      <w:pgMar w:top="1166" w:right="1766" w:bottom="1601" w:left="1767" w:header="830" w:footer="144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default"/>
    <w:sig w:usb0="00000003" w:usb1="288F0000" w:usb2="00000006"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altName w:val="SimHei"/>
    <w:panose1 w:val="02010609060101010101"/>
    <w:charset w:val="86"/>
    <w:family w:val="auto"/>
    <w:pitch w:val="default"/>
    <w:sig w:usb0="800002BF" w:usb1="38CF7CFA" w:usb2="00000016" w:usb3="00000000" w:csb0="00040001" w:csb1="0000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 w:name="Times New Roman">
    <w:panose1 w:val="02020603050405020304"/>
    <w:charset w:val="00"/>
    <w:family w:val="auto"/>
    <w:pitch w:val="variable"/>
    <w:sig w:usb0="E0002EFF" w:usb1="C000785B" w:usb2="00000009" w:usb3="00000000" w:csb0="400001FF" w:csb1="FFFF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162"/>
      <w:spacing w:line="174"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116"/>
      <w:spacing w:line="174"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6"/>
      </w:rPr>
      <w:t>10</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144"/>
      <w:spacing w:line="174"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148"/>
      <w:spacing w:line="174"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144"/>
      <w:spacing w:line="174"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149"/>
      <w:spacing w:line="17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5</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697"/>
      <w:spacing w:line="174"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6</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696"/>
      <w:spacing w:line="17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7</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152"/>
      <w:spacing w:line="174"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8</w: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148"/>
      <w:spacing w:line="174"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9</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565"/>
      <w:spacing w:before="48" w:line="220" w:lineRule="auto"/>
      <w:rPr>
        <w:sz w:val="18"/>
        <w:szCs w:val="18"/>
      </w:rPr>
    </w:pPr>
    <w:r>
      <w:drawing>
        <wp:anchor distT="0" distB="0" distL="0" distR="0" simplePos="0" relativeHeight="251658240" behindDoc="0" locked="0" layoutInCell="0" allowOverlap="1">
          <wp:simplePos x="0" y="0"/>
          <wp:positionH relativeFrom="page">
            <wp:posOffset>1122426</wp:posOffset>
          </wp:positionH>
          <wp:positionV relativeFrom="page">
            <wp:posOffset>701040</wp:posOffset>
          </wp:positionV>
          <wp:extent cx="5316473" cy="9143"/>
          <wp:effectExtent l="0" t="0" r="0" b="0"/>
          <wp:wrapNone/>
          <wp:docPr id="4" name="IM 4"/>
          <wp:cNvGraphicFramePr/>
          <a:graphic>
            <a:graphicData uri="http://schemas.openxmlformats.org/drawingml/2006/picture">
              <pic:pic>
                <pic:nvPicPr>
                  <pic:cNvPr id="4" name="IM 4"/>
                  <pic:cNvPicPr/>
                </pic:nvPicPr>
                <pic:blipFill>
                  <a:blip r:embed="rId1"/>
                  <a:stretch>
                    <a:fillRect/>
                  </a:stretch>
                </pic:blipFill>
                <pic:spPr>
                  <a:xfrm rot="0">
                    <a:off x="0" y="0"/>
                    <a:ext cx="5316473" cy="9143"/>
                  </a:xfrm>
                  <a:prstGeom prst="rect">
                    <a:avLst/>
                  </a:prstGeom>
                </pic:spPr>
              </pic:pic>
            </a:graphicData>
          </a:graphic>
        </wp:anchor>
      </w:drawing>
    </w:r>
    <w:r>
      <w:rPr>
        <w:sz w:val="18"/>
        <w:szCs w:val="18"/>
        <w:spacing w:val="-2"/>
      </w:rPr>
      <w:t>互换性测量实验</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565"/>
      <w:spacing w:before="48" w:line="220" w:lineRule="auto"/>
      <w:rPr>
        <w:sz w:val="18"/>
        <w:szCs w:val="18"/>
      </w:rPr>
    </w:pPr>
    <w:r>
      <w:drawing>
        <wp:anchor distT="0" distB="0" distL="0" distR="0" simplePos="0" relativeHeight="251659264" behindDoc="0" locked="0" layoutInCell="0" allowOverlap="1">
          <wp:simplePos x="0" y="0"/>
          <wp:positionH relativeFrom="page">
            <wp:posOffset>1122426</wp:posOffset>
          </wp:positionH>
          <wp:positionV relativeFrom="page">
            <wp:posOffset>701040</wp:posOffset>
          </wp:positionV>
          <wp:extent cx="5316473" cy="9143"/>
          <wp:effectExtent l="0" t="0" r="0" b="0"/>
          <wp:wrapNone/>
          <wp:docPr id="6" name="IM 6"/>
          <wp:cNvGraphicFramePr/>
          <a:graphic>
            <a:graphicData uri="http://schemas.openxmlformats.org/drawingml/2006/picture">
              <pic:pic>
                <pic:nvPicPr>
                  <pic:cNvPr id="6" name="IM 6"/>
                  <pic:cNvPicPr/>
                </pic:nvPicPr>
                <pic:blipFill>
                  <a:blip r:embed="rId1"/>
                  <a:stretch>
                    <a:fillRect/>
                  </a:stretch>
                </pic:blipFill>
                <pic:spPr>
                  <a:xfrm rot="0">
                    <a:off x="0" y="0"/>
                    <a:ext cx="5316473" cy="9143"/>
                  </a:xfrm>
                  <a:prstGeom prst="rect">
                    <a:avLst/>
                  </a:prstGeom>
                </pic:spPr>
              </pic:pic>
            </a:graphicData>
          </a:graphic>
        </wp:anchor>
      </w:drawing>
    </w:r>
    <w:r>
      <w:rPr>
        <w:sz w:val="18"/>
        <w:szCs w:val="18"/>
        <w:spacing w:val="-2"/>
      </w:rPr>
      <w:t>互换性测量实验</w:t>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565"/>
      <w:spacing w:before="48" w:line="220" w:lineRule="auto"/>
      <w:rPr>
        <w:sz w:val="18"/>
        <w:szCs w:val="18"/>
      </w:rPr>
    </w:pPr>
    <w:r>
      <w:drawing>
        <wp:anchor distT="0" distB="0" distL="0" distR="0" simplePos="0" relativeHeight="251660288" behindDoc="0" locked="0" layoutInCell="0" allowOverlap="1">
          <wp:simplePos x="0" y="0"/>
          <wp:positionH relativeFrom="page">
            <wp:posOffset>1122426</wp:posOffset>
          </wp:positionH>
          <wp:positionV relativeFrom="page">
            <wp:posOffset>701040</wp:posOffset>
          </wp:positionV>
          <wp:extent cx="5316473" cy="9143"/>
          <wp:effectExtent l="0" t="0" r="0" b="0"/>
          <wp:wrapNone/>
          <wp:docPr id="10" name="IM 10"/>
          <wp:cNvGraphicFramePr/>
          <a:graphic>
            <a:graphicData uri="http://schemas.openxmlformats.org/drawingml/2006/picture">
              <pic:pic>
                <pic:nvPicPr>
                  <pic:cNvPr id="10" name="IM 10"/>
                  <pic:cNvPicPr/>
                </pic:nvPicPr>
                <pic:blipFill>
                  <a:blip r:embed="rId1"/>
                  <a:stretch>
                    <a:fillRect/>
                  </a:stretch>
                </pic:blipFill>
                <pic:spPr>
                  <a:xfrm rot="0">
                    <a:off x="0" y="0"/>
                    <a:ext cx="5316473" cy="9143"/>
                  </a:xfrm>
                  <a:prstGeom prst="rect">
                    <a:avLst/>
                  </a:prstGeom>
                </pic:spPr>
              </pic:pic>
            </a:graphicData>
          </a:graphic>
        </wp:anchor>
      </w:drawing>
    </w:r>
    <w:r>
      <w:rPr>
        <w:sz w:val="18"/>
        <w:szCs w:val="18"/>
        <w:spacing w:val="-2"/>
      </w:rPr>
      <w:t>互换性测量实验</w:t>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565"/>
      <w:spacing w:before="48" w:line="220" w:lineRule="auto"/>
      <w:rPr>
        <w:sz w:val="18"/>
        <w:szCs w:val="18"/>
      </w:rPr>
    </w:pPr>
    <w:r>
      <w:drawing>
        <wp:anchor distT="0" distB="0" distL="0" distR="0" simplePos="0" relativeHeight="251661312" behindDoc="0" locked="0" layoutInCell="0" allowOverlap="1">
          <wp:simplePos x="0" y="0"/>
          <wp:positionH relativeFrom="page">
            <wp:posOffset>1122426</wp:posOffset>
          </wp:positionH>
          <wp:positionV relativeFrom="page">
            <wp:posOffset>701040</wp:posOffset>
          </wp:positionV>
          <wp:extent cx="5316473" cy="9143"/>
          <wp:effectExtent l="0" t="0" r="0" b="0"/>
          <wp:wrapNone/>
          <wp:docPr id="14" name="IM 14"/>
          <wp:cNvGraphicFramePr/>
          <a:graphic>
            <a:graphicData uri="http://schemas.openxmlformats.org/drawingml/2006/picture">
              <pic:pic>
                <pic:nvPicPr>
                  <pic:cNvPr id="14" name="IM 14"/>
                  <pic:cNvPicPr/>
                </pic:nvPicPr>
                <pic:blipFill>
                  <a:blip r:embed="rId1"/>
                  <a:stretch>
                    <a:fillRect/>
                  </a:stretch>
                </pic:blipFill>
                <pic:spPr>
                  <a:xfrm rot="0">
                    <a:off x="0" y="0"/>
                    <a:ext cx="5316473" cy="9143"/>
                  </a:xfrm>
                  <a:prstGeom prst="rect">
                    <a:avLst/>
                  </a:prstGeom>
                </pic:spPr>
              </pic:pic>
            </a:graphicData>
          </a:graphic>
        </wp:anchor>
      </w:drawing>
    </w:r>
    <w:r>
      <w:rPr>
        <w:sz w:val="18"/>
        <w:szCs w:val="18"/>
        <w:spacing w:val="-2"/>
      </w:rPr>
      <w:t>互换性测量实验</w:t>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565"/>
      <w:spacing w:before="48" w:line="220" w:lineRule="auto"/>
      <w:rPr>
        <w:sz w:val="18"/>
        <w:szCs w:val="18"/>
      </w:rPr>
    </w:pPr>
    <w:r>
      <w:drawing>
        <wp:anchor distT="0" distB="0" distL="0" distR="0" simplePos="0" relativeHeight="251662336" behindDoc="0" locked="0" layoutInCell="0" allowOverlap="1">
          <wp:simplePos x="0" y="0"/>
          <wp:positionH relativeFrom="page">
            <wp:posOffset>1122426</wp:posOffset>
          </wp:positionH>
          <wp:positionV relativeFrom="page">
            <wp:posOffset>701040</wp:posOffset>
          </wp:positionV>
          <wp:extent cx="5316473" cy="9143"/>
          <wp:effectExtent l="0" t="0" r="0" b="0"/>
          <wp:wrapNone/>
          <wp:docPr id="18" name="IM 18"/>
          <wp:cNvGraphicFramePr/>
          <a:graphic>
            <a:graphicData uri="http://schemas.openxmlformats.org/drawingml/2006/picture">
              <pic:pic>
                <pic:nvPicPr>
                  <pic:cNvPr id="18" name="IM 18"/>
                  <pic:cNvPicPr/>
                </pic:nvPicPr>
                <pic:blipFill>
                  <a:blip r:embed="rId1"/>
                  <a:stretch>
                    <a:fillRect/>
                  </a:stretch>
                </pic:blipFill>
                <pic:spPr>
                  <a:xfrm rot="0">
                    <a:off x="0" y="0"/>
                    <a:ext cx="5316473" cy="9143"/>
                  </a:xfrm>
                  <a:prstGeom prst="rect">
                    <a:avLst/>
                  </a:prstGeom>
                </pic:spPr>
              </pic:pic>
            </a:graphicData>
          </a:graphic>
        </wp:anchor>
      </w:drawing>
    </w:r>
    <w:r>
      <w:rPr>
        <w:sz w:val="18"/>
        <w:szCs w:val="18"/>
        <w:spacing w:val="-2"/>
      </w:rPr>
      <w:t>互换性测量实验</w:t>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115"/>
      <w:spacing w:before="48" w:line="220" w:lineRule="auto"/>
      <w:rPr>
        <w:sz w:val="18"/>
        <w:szCs w:val="18"/>
      </w:rPr>
    </w:pPr>
    <w:r>
      <w:drawing>
        <wp:anchor distT="0" distB="0" distL="0" distR="0" simplePos="0" relativeHeight="251663360" behindDoc="0" locked="0" layoutInCell="0" allowOverlap="1">
          <wp:simplePos x="0" y="0"/>
          <wp:positionH relativeFrom="page">
            <wp:posOffset>806196</wp:posOffset>
          </wp:positionH>
          <wp:positionV relativeFrom="page">
            <wp:posOffset>721614</wp:posOffset>
          </wp:positionV>
          <wp:extent cx="6013716" cy="9143"/>
          <wp:effectExtent l="0" t="0" r="0" b="0"/>
          <wp:wrapNone/>
          <wp:docPr id="20" name="IM 20"/>
          <wp:cNvGraphicFramePr/>
          <a:graphic>
            <a:graphicData uri="http://schemas.openxmlformats.org/drawingml/2006/picture">
              <pic:pic>
                <pic:nvPicPr>
                  <pic:cNvPr id="20" name="IM 20"/>
                  <pic:cNvPicPr/>
                </pic:nvPicPr>
                <pic:blipFill>
                  <a:blip r:embed="rId1"/>
                  <a:stretch>
                    <a:fillRect/>
                  </a:stretch>
                </pic:blipFill>
                <pic:spPr>
                  <a:xfrm rot="0">
                    <a:off x="0" y="0"/>
                    <a:ext cx="6013716" cy="9143"/>
                  </a:xfrm>
                  <a:prstGeom prst="rect">
                    <a:avLst/>
                  </a:prstGeom>
                </pic:spPr>
              </pic:pic>
            </a:graphicData>
          </a:graphic>
        </wp:anchor>
      </w:drawing>
    </w:r>
    <w:r>
      <w:rPr>
        <w:sz w:val="18"/>
        <w:szCs w:val="18"/>
        <w:spacing w:val="-2"/>
      </w:rPr>
      <w:t>互换性测量实验</w:t>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115"/>
      <w:spacing w:before="48" w:line="220" w:lineRule="auto"/>
      <w:rPr>
        <w:sz w:val="18"/>
        <w:szCs w:val="18"/>
      </w:rPr>
    </w:pPr>
    <w:r>
      <w:drawing>
        <wp:anchor distT="0" distB="0" distL="0" distR="0" simplePos="0" relativeHeight="251664384" behindDoc="0" locked="0" layoutInCell="0" allowOverlap="1">
          <wp:simplePos x="0" y="0"/>
          <wp:positionH relativeFrom="page">
            <wp:posOffset>806196</wp:posOffset>
          </wp:positionH>
          <wp:positionV relativeFrom="page">
            <wp:posOffset>721614</wp:posOffset>
          </wp:positionV>
          <wp:extent cx="6013716" cy="9143"/>
          <wp:effectExtent l="0" t="0" r="0" b="0"/>
          <wp:wrapNone/>
          <wp:docPr id="22" name="IM 22"/>
          <wp:cNvGraphicFramePr/>
          <a:graphic>
            <a:graphicData uri="http://schemas.openxmlformats.org/drawingml/2006/picture">
              <pic:pic>
                <pic:nvPicPr>
                  <pic:cNvPr id="22" name="IM 22"/>
                  <pic:cNvPicPr/>
                </pic:nvPicPr>
                <pic:blipFill>
                  <a:blip r:embed="rId1"/>
                  <a:stretch>
                    <a:fillRect/>
                  </a:stretch>
                </pic:blipFill>
                <pic:spPr>
                  <a:xfrm rot="0">
                    <a:off x="0" y="0"/>
                    <a:ext cx="6013716" cy="9143"/>
                  </a:xfrm>
                  <a:prstGeom prst="rect">
                    <a:avLst/>
                  </a:prstGeom>
                </pic:spPr>
              </pic:pic>
            </a:graphicData>
          </a:graphic>
        </wp:anchor>
      </w:drawing>
    </w:r>
    <w:r>
      <w:rPr>
        <w:sz w:val="18"/>
        <w:szCs w:val="18"/>
        <w:spacing w:val="-2"/>
      </w:rPr>
      <w:t>互换性测量实验</w:t>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565"/>
      <w:spacing w:before="48" w:line="220" w:lineRule="auto"/>
      <w:rPr>
        <w:sz w:val="18"/>
        <w:szCs w:val="18"/>
      </w:rPr>
    </w:pPr>
    <w:r>
      <w:drawing>
        <wp:anchor distT="0" distB="0" distL="0" distR="0" simplePos="0" relativeHeight="251666432" behindDoc="0" locked="0" layoutInCell="0" allowOverlap="1">
          <wp:simplePos x="0" y="0"/>
          <wp:positionH relativeFrom="page">
            <wp:posOffset>1122426</wp:posOffset>
          </wp:positionH>
          <wp:positionV relativeFrom="page">
            <wp:posOffset>701040</wp:posOffset>
          </wp:positionV>
          <wp:extent cx="5316473" cy="9143"/>
          <wp:effectExtent l="0" t="0" r="0" b="0"/>
          <wp:wrapNone/>
          <wp:docPr id="28" name="IM 28"/>
          <wp:cNvGraphicFramePr/>
          <a:graphic>
            <a:graphicData uri="http://schemas.openxmlformats.org/drawingml/2006/picture">
              <pic:pic>
                <pic:nvPicPr>
                  <pic:cNvPr id="28" name="IM 28"/>
                  <pic:cNvPicPr/>
                </pic:nvPicPr>
                <pic:blipFill>
                  <a:blip r:embed="rId1"/>
                  <a:stretch>
                    <a:fillRect/>
                  </a:stretch>
                </pic:blipFill>
                <pic:spPr>
                  <a:xfrm rot="0">
                    <a:off x="0" y="0"/>
                    <a:ext cx="5316473" cy="9143"/>
                  </a:xfrm>
                  <a:prstGeom prst="rect">
                    <a:avLst/>
                  </a:prstGeom>
                </pic:spPr>
              </pic:pic>
            </a:graphicData>
          </a:graphic>
        </wp:anchor>
      </w:drawing>
    </w:r>
    <w:r>
      <w:rPr>
        <w:sz w:val="18"/>
        <w:szCs w:val="18"/>
        <w:spacing w:val="-2"/>
      </w:rPr>
      <w:t>互换性测量实验</w:t>
    </w:r>
  </w:p>
</w:hd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lang w:val="en-US" w:eastAsia="en-US" w:bidi="ar-SA"/>
        <w:color w:val="000000"/>
        <w:kern w:val="0"/>
        <w:snapToGrid w:val="0"/>
      </w:rPr>
    </w:rPrDefault>
  </w:docDefaults>
  <w:style w:type="paragraph" w:styleId="Normal" w:default="1">
    <w:name w:val="Normal"/>
    <w:semiHidden/>
    <w:qFormat/>
    <w:pPr>
      <w:spacing w:line="240" w:lineRule="auto"/>
      <w:jc w:val="left"/>
      <w:autoSpaceDE w:val="0"/>
      <w:autoSpaceDN w:val="0"/>
      <w:adjustRightInd w:val="0"/>
      <w:snapToGrid w:val="0"/>
      <w:kinsoku w:val="0"/>
      <w:textAlignment w:val="baseline"/>
    </w:pPr>
    <w:rPr>
      <w:color w:val="000000"/>
      <w:kern w:val="0"/>
      <w:snapToGrid w:val="0"/>
      <w:noProof w:val="1"/>
    </w:rPr>
  </w:style>
  <w:style w:type="table" w:styleId="TableNormal" w:default="1">
    <w:name w:val="Table Normal"/>
    <w:semiHidden/>
    <w:unhideWhenUsed/>
    <w:qFormat/>
    <w:tblPr>
      <w:tblCellMar>
        <w:left w:w="0" w:type="dxa"/>
        <w:right w:w="0" w:type="dxa"/>
        <w:bottom w:w="0" w:type="dxa"/>
        <w:top w:w="0" w:type="dxa"/>
      </w:tblCellMar>
    </w:tblPr>
  </w:style>
  <w:style w:type="paragraph" w:styleId="BodyText">
    <w:name w:val="Body Text"/>
    <w:basedOn w:val="Normal"/>
    <w:semiHidden/>
    <w:qFormat/>
    <w:pPr/>
    <w:rPr>
      <w:rFonts w:ascii="SimSun" w:hAnsi="SimSun" w:eastAsia="SimSun" w:cs="SimSun"/>
      <w:sz w:val="27"/>
      <w:szCs w:val="27"/>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footer" Target="footer3.xml"/><Relationship Id="rId7" Type="http://schemas.openxmlformats.org/officeDocument/2006/relationships/header" Target="header3.xml"/><Relationship Id="rId6" Type="http://schemas.openxmlformats.org/officeDocument/2006/relationships/image" Target="media/image4.jpeg"/><Relationship Id="rId5" Type="http://schemas.openxmlformats.org/officeDocument/2006/relationships/footer" Target="footer2.xml"/><Relationship Id="rId4" Type="http://schemas.openxmlformats.org/officeDocument/2006/relationships/header" Target="header2.xml"/><Relationship Id="rId3" Type="http://schemas.openxmlformats.org/officeDocument/2006/relationships/footer" Target="footer1.xml"/><Relationship Id="rId28" Type="http://schemas.openxmlformats.org/officeDocument/2006/relationships/fontTable" Target="fontTable.xml"/><Relationship Id="rId27" Type="http://schemas.openxmlformats.org/officeDocument/2006/relationships/styles" Target="styles.xml"/><Relationship Id="rId26" Type="http://schemas.openxmlformats.org/officeDocument/2006/relationships/settings" Target="settings.xml"/><Relationship Id="rId25" Type="http://schemas.openxmlformats.org/officeDocument/2006/relationships/footer" Target="footer10.xml"/><Relationship Id="rId24" Type="http://schemas.openxmlformats.org/officeDocument/2006/relationships/image" Target="media/image15.png"/><Relationship Id="rId23" Type="http://schemas.openxmlformats.org/officeDocument/2006/relationships/footer" Target="footer9.xml"/><Relationship Id="rId22" Type="http://schemas.openxmlformats.org/officeDocument/2006/relationships/header" Target="header8.xml"/><Relationship Id="rId21" Type="http://schemas.openxmlformats.org/officeDocument/2006/relationships/image" Target="media/image13.png"/><Relationship Id="rId20" Type="http://schemas.openxmlformats.org/officeDocument/2006/relationships/footer" Target="footer8.xml"/><Relationship Id="rId2" Type="http://schemas.openxmlformats.org/officeDocument/2006/relationships/header" Target="header1.xml"/><Relationship Id="rId19" Type="http://schemas.openxmlformats.org/officeDocument/2006/relationships/image" Target="media/image12.png"/><Relationship Id="rId18" Type="http://schemas.openxmlformats.org/officeDocument/2006/relationships/footer" Target="footer7.xml"/><Relationship Id="rId17" Type="http://schemas.openxmlformats.org/officeDocument/2006/relationships/header" Target="header7.xml"/><Relationship Id="rId16" Type="http://schemas.openxmlformats.org/officeDocument/2006/relationships/footer" Target="footer6.xml"/><Relationship Id="rId15" Type="http://schemas.openxmlformats.org/officeDocument/2006/relationships/header" Target="header6.xml"/><Relationship Id="rId14" Type="http://schemas.openxmlformats.org/officeDocument/2006/relationships/footer" Target="footer5.xml"/><Relationship Id="rId13" Type="http://schemas.openxmlformats.org/officeDocument/2006/relationships/header" Target="header5.xml"/><Relationship Id="rId12" Type="http://schemas.openxmlformats.org/officeDocument/2006/relationships/image" Target="media/image8.png"/><Relationship Id="rId11" Type="http://schemas.openxmlformats.org/officeDocument/2006/relationships/footer" Target="footer4.xml"/><Relationship Id="rId10" Type="http://schemas.openxmlformats.org/officeDocument/2006/relationships/header" Target="header4.xml"/><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_rels/header4.xml.rels><?xml version="1.0" encoding="UTF-8" standalone="yes"?>
<Relationships xmlns="http://schemas.openxmlformats.org/package/2006/relationships"><Relationship Id="rId1" Type="http://schemas.openxmlformats.org/officeDocument/2006/relationships/image" Target="media/image7.png"/></Relationships>
</file>

<file path=word/_rels/header5.xml.rels><?xml version="1.0" encoding="UTF-8" standalone="yes"?>
<Relationships xmlns="http://schemas.openxmlformats.org/package/2006/relationships"><Relationship Id="rId1" Type="http://schemas.openxmlformats.org/officeDocument/2006/relationships/image" Target="media/image9.png"/></Relationships>
</file>

<file path=word/_rels/header6.xml.rels><?xml version="1.0" encoding="UTF-8" standalone="yes"?>
<Relationships xmlns="http://schemas.openxmlformats.org/package/2006/relationships"><Relationship Id="rId1" Type="http://schemas.openxmlformats.org/officeDocument/2006/relationships/image" Target="media/image10.png"/></Relationships>
</file>

<file path=word/_rels/header7.xml.rels><?xml version="1.0" encoding="UTF-8" standalone="yes"?>
<Relationships xmlns="http://schemas.openxmlformats.org/package/2006/relationships"><Relationship Id="rId1" Type="http://schemas.openxmlformats.org/officeDocument/2006/relationships/image" Target="media/image11.png"/></Relationships>
</file>

<file path=word/_rels/header8.xml.rels><?xml version="1.0" encoding="UTF-8" standalone="yes"?>
<Relationships xmlns="http://schemas.openxmlformats.org/package/2006/relationships"><Relationship Id="rId1" Type="http://schemas.openxmlformats.org/officeDocument/2006/relationships/image" Target="media/image14.png"/></Relationships>
</file>

<file path=docProps/app.xml><?xml version="1.0" encoding="utf-8"?>
<ap:Properties xmlns:vt="http://schemas.openxmlformats.org/officeDocument/2006/docPropsVTypes" xmlns:ap="http://schemas.openxmlformats.org/officeDocument/2006/extended-properties">
  <ap:Application>Acrobat PDFMaker 24 Word 版</ap:Application>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huawei</dc:creator>
  <dcterms:created xsi:type="dcterms:W3CDTF">2024-10-21T22:32:44Z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wqlLaW5nc29mdCBQREYgdG8gV1BTIDExNQ</vt:lpwstr>
  </property>
  <property fmtid="{D5CDD505-2E9C-101B-9397-08002B2CF9AE}" pid="3" name="Created">
    <vt:filetime>2025-10-16T14:40:49</vt:filetime>
  </property>
</Properties>
</file>